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2F1" w:rsidRPr="006023B4" w:rsidRDefault="00D835D6" w:rsidP="006023B4">
      <w:pPr>
        <w:jc w:val="center"/>
        <w:rPr>
          <w:b/>
          <w:bCs/>
          <w:sz w:val="28"/>
          <w:szCs w:val="28"/>
        </w:rPr>
      </w:pPr>
      <w:r w:rsidRPr="006023B4">
        <w:rPr>
          <w:b/>
          <w:bCs/>
          <w:sz w:val="28"/>
          <w:szCs w:val="28"/>
        </w:rPr>
        <w:t>Sustainability courses</w:t>
      </w:r>
    </w:p>
    <w:p w:rsidR="00D835D6" w:rsidRPr="006023B4" w:rsidRDefault="00D835D6" w:rsidP="006023B4">
      <w:pPr>
        <w:jc w:val="center"/>
        <w:rPr>
          <w:b/>
          <w:bCs/>
          <w:sz w:val="28"/>
          <w:szCs w:val="28"/>
        </w:rPr>
      </w:pPr>
      <w:r w:rsidRPr="006023B4">
        <w:rPr>
          <w:b/>
          <w:bCs/>
          <w:sz w:val="28"/>
          <w:szCs w:val="28"/>
        </w:rPr>
        <w:t xml:space="preserve">College: </w:t>
      </w:r>
      <w:r w:rsidR="00777310" w:rsidRPr="006023B4">
        <w:rPr>
          <w:b/>
          <w:bCs/>
          <w:sz w:val="28"/>
          <w:szCs w:val="28"/>
        </w:rPr>
        <w:t>College of Arts and Educational Sciences</w:t>
      </w:r>
    </w:p>
    <w:p w:rsidR="00D835D6" w:rsidRPr="00D835D6" w:rsidRDefault="00D835D6" w:rsidP="00A038CB">
      <w:pPr>
        <w:rPr>
          <w:b/>
          <w:bCs/>
        </w:rPr>
      </w:pPr>
      <w:r w:rsidRPr="00D835D6">
        <w:rPr>
          <w:b/>
          <w:bCs/>
        </w:rPr>
        <w:t>Department:</w:t>
      </w:r>
      <w:r w:rsidR="00EE29FD">
        <w:rPr>
          <w:b/>
          <w:bCs/>
        </w:rPr>
        <w:t xml:space="preserve">  </w:t>
      </w:r>
      <w:r w:rsidR="00EE29FD" w:rsidRPr="00EE29FD">
        <w:rPr>
          <w:b/>
          <w:bCs/>
        </w:rPr>
        <w:t>Department of Media Technology</w:t>
      </w:r>
    </w:p>
    <w:p w:rsidR="00D835D6" w:rsidRPr="004E49B6" w:rsidRDefault="004E49B6" w:rsidP="00A038CB">
      <w:pPr>
        <w:rPr>
          <w:b/>
          <w:bCs/>
        </w:rPr>
      </w:pPr>
      <w:r w:rsidRPr="004E49B6">
        <w:rPr>
          <w:b/>
          <w:bCs/>
        </w:rPr>
        <w:t>old media plan</w:t>
      </w:r>
    </w:p>
    <w:tbl>
      <w:tblPr>
        <w:tblStyle w:val="TableGrid"/>
        <w:tblW w:w="10818" w:type="dxa"/>
        <w:jc w:val="center"/>
        <w:tblLayout w:type="fixed"/>
        <w:tblLook w:val="04A0" w:firstRow="1" w:lastRow="0" w:firstColumn="1" w:lastColumn="0" w:noHBand="0" w:noVBand="1"/>
      </w:tblPr>
      <w:tblGrid>
        <w:gridCol w:w="1109"/>
        <w:gridCol w:w="2003"/>
        <w:gridCol w:w="567"/>
        <w:gridCol w:w="5339"/>
        <w:gridCol w:w="1800"/>
      </w:tblGrid>
      <w:tr w:rsidR="00A37F8B" w:rsidTr="00590CE0">
        <w:trPr>
          <w:jc w:val="center"/>
        </w:trPr>
        <w:tc>
          <w:tcPr>
            <w:tcW w:w="1109" w:type="dxa"/>
          </w:tcPr>
          <w:p w:rsidR="00A37F8B" w:rsidRPr="00A038CB" w:rsidRDefault="00A37F8B" w:rsidP="00A038CB">
            <w:pPr>
              <w:jc w:val="center"/>
              <w:rPr>
                <w:b/>
                <w:bCs/>
              </w:rPr>
            </w:pPr>
            <w:r w:rsidRPr="00A038CB">
              <w:rPr>
                <w:b/>
                <w:bCs/>
              </w:rPr>
              <w:t>course number</w:t>
            </w:r>
          </w:p>
        </w:tc>
        <w:tc>
          <w:tcPr>
            <w:tcW w:w="2003" w:type="dxa"/>
          </w:tcPr>
          <w:p w:rsidR="00A37F8B" w:rsidRPr="00A038CB" w:rsidRDefault="00A37F8B" w:rsidP="00A038CB">
            <w:pPr>
              <w:jc w:val="center"/>
              <w:rPr>
                <w:b/>
                <w:bCs/>
              </w:rPr>
            </w:pPr>
            <w:r w:rsidRPr="00A038CB">
              <w:rPr>
                <w:b/>
                <w:bCs/>
              </w:rPr>
              <w:t>Course name</w:t>
            </w:r>
          </w:p>
        </w:tc>
        <w:tc>
          <w:tcPr>
            <w:tcW w:w="567" w:type="dxa"/>
          </w:tcPr>
          <w:p w:rsidR="00A37F8B" w:rsidRPr="00A038CB" w:rsidRDefault="00A37F8B" w:rsidP="00A038CB">
            <w:pPr>
              <w:jc w:val="center"/>
              <w:rPr>
                <w:b/>
                <w:bCs/>
              </w:rPr>
            </w:pPr>
            <w:r w:rsidRPr="00A038CB">
              <w:rPr>
                <w:b/>
                <w:bCs/>
              </w:rPr>
              <w:t>C.H</w:t>
            </w:r>
          </w:p>
        </w:tc>
        <w:tc>
          <w:tcPr>
            <w:tcW w:w="5339" w:type="dxa"/>
          </w:tcPr>
          <w:p w:rsidR="00A37F8B" w:rsidRPr="00D835D6" w:rsidRDefault="00A37F8B" w:rsidP="00A038CB">
            <w:pPr>
              <w:jc w:val="center"/>
              <w:rPr>
                <w:b/>
                <w:bCs/>
              </w:rPr>
            </w:pPr>
            <w:r w:rsidRPr="00A37F8B">
              <w:rPr>
                <w:b/>
                <w:bCs/>
              </w:rPr>
              <w:t>Course Description</w:t>
            </w:r>
          </w:p>
        </w:tc>
        <w:tc>
          <w:tcPr>
            <w:tcW w:w="1800" w:type="dxa"/>
          </w:tcPr>
          <w:p w:rsidR="00A37F8B" w:rsidRDefault="00A37F8B" w:rsidP="00A038CB">
            <w:pPr>
              <w:jc w:val="center"/>
            </w:pPr>
            <w:r w:rsidRPr="00D835D6">
              <w:rPr>
                <w:b/>
                <w:bCs/>
              </w:rPr>
              <w:t>Related to sustainability</w:t>
            </w:r>
            <w:r>
              <w:t xml:space="preserve"> </w:t>
            </w:r>
            <w:r w:rsidRPr="00D835D6">
              <w:rPr>
                <w:sz w:val="20"/>
                <w:szCs w:val="20"/>
              </w:rPr>
              <w:t>(social, environmental, cultural, economic)</w:t>
            </w:r>
          </w:p>
        </w:tc>
      </w:tr>
      <w:tr w:rsidR="00A37F8B" w:rsidTr="00590CE0">
        <w:trPr>
          <w:jc w:val="center"/>
        </w:trPr>
        <w:tc>
          <w:tcPr>
            <w:tcW w:w="1109" w:type="dxa"/>
          </w:tcPr>
          <w:p w:rsidR="00A37F8B" w:rsidRPr="00BC3380" w:rsidRDefault="00A37F8B" w:rsidP="00A038CB">
            <w:pPr>
              <w:jc w:val="center"/>
              <w:rPr>
                <w:rtl/>
              </w:rPr>
            </w:pPr>
            <w:r w:rsidRPr="00BC3380">
              <w:t>15300341</w:t>
            </w:r>
          </w:p>
        </w:tc>
        <w:tc>
          <w:tcPr>
            <w:tcW w:w="2003" w:type="dxa"/>
          </w:tcPr>
          <w:p w:rsidR="00A37F8B" w:rsidRPr="00BC3380" w:rsidRDefault="00A37F8B" w:rsidP="00A038CB">
            <w:pPr>
              <w:jc w:val="center"/>
              <w:rPr>
                <w:rtl/>
              </w:rPr>
            </w:pPr>
            <w:r w:rsidRPr="00BC3380">
              <w:t>Specialized Press</w:t>
            </w:r>
          </w:p>
        </w:tc>
        <w:tc>
          <w:tcPr>
            <w:tcW w:w="567" w:type="dxa"/>
          </w:tcPr>
          <w:p w:rsidR="00A37F8B" w:rsidRDefault="00A37F8B" w:rsidP="00A038CB">
            <w:pPr>
              <w:jc w:val="center"/>
            </w:pPr>
            <w:r>
              <w:t>3</w:t>
            </w:r>
          </w:p>
        </w:tc>
        <w:tc>
          <w:tcPr>
            <w:tcW w:w="5339" w:type="dxa"/>
          </w:tcPr>
          <w:p w:rsidR="00A37F8B" w:rsidRPr="00BC3380" w:rsidRDefault="00A37F8B" w:rsidP="00A038CB">
            <w:pPr>
              <w:jc w:val="center"/>
            </w:pPr>
            <w:r>
              <w:rPr>
                <w:sz w:val="24"/>
              </w:rPr>
              <w:t>This course is concerned with studying different types</w:t>
            </w:r>
            <w:r>
              <w:rPr>
                <w:spacing w:val="51"/>
                <w:sz w:val="24"/>
              </w:rPr>
              <w:t xml:space="preserve"> </w:t>
            </w:r>
            <w:r>
              <w:rPr>
                <w:sz w:val="24"/>
              </w:rPr>
              <w:t>of newspapers and</w:t>
            </w:r>
            <w:r>
              <w:rPr>
                <w:w w:val="99"/>
                <w:sz w:val="24"/>
              </w:rPr>
              <w:t xml:space="preserve"> </w:t>
            </w:r>
            <w:r>
              <w:rPr>
                <w:sz w:val="24"/>
              </w:rPr>
              <w:t>special topics magazines such as economic, scientific, religious, literary,</w:t>
            </w:r>
            <w:r>
              <w:rPr>
                <w:w w:val="99"/>
                <w:sz w:val="24"/>
              </w:rPr>
              <w:t xml:space="preserve"> </w:t>
            </w:r>
            <w:r>
              <w:rPr>
                <w:sz w:val="24"/>
              </w:rPr>
              <w:t>artistic, sports, women and children magazines with a focus on categories,</w:t>
            </w:r>
            <w:r>
              <w:rPr>
                <w:w w:val="99"/>
                <w:sz w:val="24"/>
              </w:rPr>
              <w:t xml:space="preserve"> </w:t>
            </w:r>
            <w:r>
              <w:rPr>
                <w:sz w:val="24"/>
              </w:rPr>
              <w:t>jobs, concepts and technical. It also covers matters related to the editorial principles and the characteristics of each type of these publications.</w:t>
            </w:r>
          </w:p>
        </w:tc>
        <w:tc>
          <w:tcPr>
            <w:tcW w:w="1800" w:type="dxa"/>
          </w:tcPr>
          <w:p w:rsidR="00A37F8B" w:rsidRPr="00BC3380" w:rsidRDefault="00A37F8B" w:rsidP="00A038CB">
            <w:pPr>
              <w:jc w:val="center"/>
              <w:rPr>
                <w:rtl/>
              </w:rPr>
            </w:pPr>
            <w:r w:rsidRPr="00BC3380">
              <w:t>Economic sustainability</w:t>
            </w:r>
          </w:p>
        </w:tc>
      </w:tr>
      <w:tr w:rsidR="00A37F8B" w:rsidTr="00590CE0">
        <w:trPr>
          <w:jc w:val="center"/>
        </w:trPr>
        <w:tc>
          <w:tcPr>
            <w:tcW w:w="1109" w:type="dxa"/>
          </w:tcPr>
          <w:p w:rsidR="00A37F8B" w:rsidRPr="00BC3380" w:rsidRDefault="00A37F8B" w:rsidP="00A038CB">
            <w:pPr>
              <w:jc w:val="center"/>
              <w:rPr>
                <w:rtl/>
              </w:rPr>
            </w:pPr>
            <w:r w:rsidRPr="00BC3380">
              <w:t>15300226</w:t>
            </w:r>
          </w:p>
        </w:tc>
        <w:tc>
          <w:tcPr>
            <w:tcW w:w="2003" w:type="dxa"/>
          </w:tcPr>
          <w:p w:rsidR="00A37F8B" w:rsidRPr="00BC3380" w:rsidRDefault="00A37F8B" w:rsidP="00A038CB">
            <w:pPr>
              <w:jc w:val="center"/>
              <w:rPr>
                <w:rtl/>
              </w:rPr>
            </w:pPr>
            <w:r w:rsidRPr="00BC3380">
              <w:t>TV Production</w:t>
            </w:r>
          </w:p>
        </w:tc>
        <w:tc>
          <w:tcPr>
            <w:tcW w:w="567" w:type="dxa"/>
          </w:tcPr>
          <w:p w:rsidR="00A37F8B" w:rsidRDefault="00A37F8B" w:rsidP="00A038CB">
            <w:pPr>
              <w:jc w:val="center"/>
            </w:pPr>
            <w:r>
              <w:t>3</w:t>
            </w:r>
          </w:p>
        </w:tc>
        <w:tc>
          <w:tcPr>
            <w:tcW w:w="5339" w:type="dxa"/>
          </w:tcPr>
          <w:p w:rsidR="00A37F8B" w:rsidRPr="00BC3380" w:rsidRDefault="00A37F8B" w:rsidP="00A038CB">
            <w:pPr>
              <w:jc w:val="center"/>
            </w:pPr>
            <w:r>
              <w:rPr>
                <w:color w:val="333333"/>
                <w:sz w:val="24"/>
              </w:rPr>
              <w:t>This course provides the student with fundamental information about</w:t>
            </w:r>
            <w:r>
              <w:rPr>
                <w:sz w:val="24"/>
                <w:lang w:bidi="ar-JO"/>
              </w:rPr>
              <w:t xml:space="preserve"> </w:t>
            </w:r>
            <w:r>
              <w:rPr>
                <w:color w:val="333333"/>
                <w:sz w:val="24"/>
              </w:rPr>
              <w:t>producing programs for television in terms of basic elements of production</w:t>
            </w:r>
            <w:r>
              <w:rPr>
                <w:color w:val="333333"/>
                <w:w w:val="99"/>
                <w:sz w:val="24"/>
              </w:rPr>
              <w:t xml:space="preserve"> </w:t>
            </w:r>
            <w:r>
              <w:rPr>
                <w:color w:val="333333"/>
                <w:sz w:val="24"/>
              </w:rPr>
              <w:t>and types of productions. It also deals with the possible challenges</w:t>
            </w:r>
            <w:r>
              <w:rPr>
                <w:color w:val="333333"/>
                <w:spacing w:val="62"/>
                <w:sz w:val="24"/>
              </w:rPr>
              <w:t xml:space="preserve"> </w:t>
            </w:r>
            <w:r>
              <w:rPr>
                <w:color w:val="333333"/>
                <w:sz w:val="24"/>
              </w:rPr>
              <w:t>and</w:t>
            </w:r>
            <w:r>
              <w:rPr>
                <w:color w:val="333333"/>
                <w:w w:val="99"/>
                <w:sz w:val="24"/>
              </w:rPr>
              <w:t xml:space="preserve"> </w:t>
            </w:r>
            <w:r>
              <w:rPr>
                <w:color w:val="333333"/>
                <w:sz w:val="24"/>
              </w:rPr>
              <w:t>problems that may appear in the different stages of production</w:t>
            </w:r>
          </w:p>
        </w:tc>
        <w:tc>
          <w:tcPr>
            <w:tcW w:w="1800" w:type="dxa"/>
          </w:tcPr>
          <w:p w:rsidR="00A37F8B" w:rsidRPr="00BC3380" w:rsidRDefault="00A37F8B" w:rsidP="00A038CB">
            <w:pPr>
              <w:jc w:val="center"/>
              <w:rPr>
                <w:rtl/>
              </w:rPr>
            </w:pPr>
            <w:r w:rsidRPr="00BC3380">
              <w:t>Economic sustainability</w:t>
            </w:r>
          </w:p>
        </w:tc>
      </w:tr>
      <w:tr w:rsidR="00A37F8B" w:rsidTr="00590CE0">
        <w:trPr>
          <w:jc w:val="center"/>
        </w:trPr>
        <w:tc>
          <w:tcPr>
            <w:tcW w:w="1109" w:type="dxa"/>
          </w:tcPr>
          <w:p w:rsidR="00A37F8B" w:rsidRPr="00BC3380" w:rsidRDefault="00A37F8B" w:rsidP="00A038CB">
            <w:pPr>
              <w:jc w:val="center"/>
              <w:rPr>
                <w:rtl/>
              </w:rPr>
            </w:pPr>
            <w:r w:rsidRPr="00BC3380">
              <w:t>15300338</w:t>
            </w:r>
          </w:p>
        </w:tc>
        <w:tc>
          <w:tcPr>
            <w:tcW w:w="2003" w:type="dxa"/>
          </w:tcPr>
          <w:p w:rsidR="00A37F8B" w:rsidRPr="00BC3380" w:rsidRDefault="00A37F8B" w:rsidP="00A038CB">
            <w:pPr>
              <w:jc w:val="center"/>
              <w:rPr>
                <w:rtl/>
              </w:rPr>
            </w:pPr>
            <w:r w:rsidRPr="00BC3380">
              <w:t>Drama in radio and television</w:t>
            </w:r>
          </w:p>
        </w:tc>
        <w:tc>
          <w:tcPr>
            <w:tcW w:w="567" w:type="dxa"/>
          </w:tcPr>
          <w:p w:rsidR="00A37F8B" w:rsidRDefault="00A37F8B" w:rsidP="00A038CB">
            <w:pPr>
              <w:jc w:val="center"/>
            </w:pPr>
            <w:r>
              <w:t>2</w:t>
            </w:r>
          </w:p>
        </w:tc>
        <w:tc>
          <w:tcPr>
            <w:tcW w:w="5339" w:type="dxa"/>
          </w:tcPr>
          <w:p w:rsidR="00A37F8B" w:rsidRPr="00BC3380" w:rsidRDefault="00A37F8B" w:rsidP="00A038CB">
            <w:pPr>
              <w:jc w:val="center"/>
            </w:pPr>
            <w:r>
              <w:rPr>
                <w:sz w:val="24"/>
              </w:rPr>
              <w:t xml:space="preserve">This course provides the students with essential information about the concept of drama and its types and the fundamental differences between each type and the other. It also covers the history of drama particularly, the role of Greek drama. In addition, the course introduces students to the principles of drama writing for radio and television and develops the students’ </w:t>
            </w:r>
            <w:r>
              <w:rPr>
                <w:spacing w:val="18"/>
                <w:sz w:val="24"/>
              </w:rPr>
              <w:t xml:space="preserve"> </w:t>
            </w:r>
            <w:r>
              <w:rPr>
                <w:sz w:val="24"/>
              </w:rPr>
              <w:t xml:space="preserve">abilities </w:t>
            </w:r>
            <w:r>
              <w:rPr>
                <w:spacing w:val="19"/>
                <w:sz w:val="24"/>
              </w:rPr>
              <w:t xml:space="preserve"> </w:t>
            </w:r>
            <w:r>
              <w:rPr>
                <w:sz w:val="24"/>
              </w:rPr>
              <w:t xml:space="preserve">to </w:t>
            </w:r>
            <w:r>
              <w:rPr>
                <w:spacing w:val="18"/>
                <w:sz w:val="24"/>
              </w:rPr>
              <w:t xml:space="preserve"> </w:t>
            </w:r>
            <w:r>
              <w:rPr>
                <w:sz w:val="24"/>
              </w:rPr>
              <w:t xml:space="preserve">dramas </w:t>
            </w:r>
            <w:r>
              <w:rPr>
                <w:spacing w:val="17"/>
                <w:sz w:val="24"/>
              </w:rPr>
              <w:t xml:space="preserve"> </w:t>
            </w:r>
            <w:r>
              <w:rPr>
                <w:sz w:val="24"/>
              </w:rPr>
              <w:t xml:space="preserve">criticism </w:t>
            </w:r>
            <w:r>
              <w:rPr>
                <w:spacing w:val="18"/>
                <w:sz w:val="24"/>
              </w:rPr>
              <w:t xml:space="preserve"> </w:t>
            </w:r>
            <w:r>
              <w:rPr>
                <w:sz w:val="24"/>
              </w:rPr>
              <w:t xml:space="preserve">according </w:t>
            </w:r>
            <w:r>
              <w:rPr>
                <w:spacing w:val="19"/>
                <w:sz w:val="24"/>
              </w:rPr>
              <w:t xml:space="preserve"> </w:t>
            </w:r>
            <w:r>
              <w:rPr>
                <w:sz w:val="24"/>
              </w:rPr>
              <w:t xml:space="preserve">to </w:t>
            </w:r>
            <w:r>
              <w:rPr>
                <w:spacing w:val="18"/>
                <w:sz w:val="24"/>
              </w:rPr>
              <w:t xml:space="preserve"> </w:t>
            </w:r>
            <w:r>
              <w:rPr>
                <w:sz w:val="24"/>
              </w:rPr>
              <w:t xml:space="preserve">recognized </w:t>
            </w:r>
            <w:r>
              <w:rPr>
                <w:spacing w:val="18"/>
                <w:sz w:val="24"/>
              </w:rPr>
              <w:t xml:space="preserve"> </w:t>
            </w:r>
            <w:r>
              <w:rPr>
                <w:sz w:val="24"/>
              </w:rPr>
              <w:t>scientific</w:t>
            </w:r>
            <w:r>
              <w:rPr>
                <w:rFonts w:hint="cs"/>
                <w:sz w:val="24"/>
                <w:rtl/>
              </w:rPr>
              <w:t xml:space="preserve"> </w:t>
            </w:r>
            <w:r>
              <w:rPr>
                <w:spacing w:val="-1"/>
                <w:sz w:val="24"/>
              </w:rPr>
              <w:t>principles.</w:t>
            </w:r>
          </w:p>
        </w:tc>
        <w:tc>
          <w:tcPr>
            <w:tcW w:w="1800" w:type="dxa"/>
          </w:tcPr>
          <w:p w:rsidR="00A37F8B" w:rsidRPr="00BC3380" w:rsidRDefault="00A37F8B" w:rsidP="00A038CB">
            <w:pPr>
              <w:jc w:val="center"/>
              <w:rPr>
                <w:rtl/>
              </w:rPr>
            </w:pPr>
            <w:r w:rsidRPr="00BC3380">
              <w:t>cultural sustainability</w:t>
            </w:r>
          </w:p>
        </w:tc>
      </w:tr>
      <w:tr w:rsidR="00A37F8B" w:rsidTr="00590CE0">
        <w:trPr>
          <w:jc w:val="center"/>
        </w:trPr>
        <w:tc>
          <w:tcPr>
            <w:tcW w:w="1109" w:type="dxa"/>
          </w:tcPr>
          <w:p w:rsidR="00A37F8B" w:rsidRPr="00BC3380" w:rsidRDefault="00A37F8B" w:rsidP="00A038CB">
            <w:pPr>
              <w:jc w:val="center"/>
            </w:pPr>
            <w:r w:rsidRPr="00BC3380">
              <w:t>15300340</w:t>
            </w:r>
          </w:p>
        </w:tc>
        <w:tc>
          <w:tcPr>
            <w:tcW w:w="2003" w:type="dxa"/>
          </w:tcPr>
          <w:p w:rsidR="00A37F8B" w:rsidRPr="00BC3380" w:rsidRDefault="00A37F8B" w:rsidP="00A038CB">
            <w:pPr>
              <w:pStyle w:val="TableParagraph"/>
              <w:spacing w:line="286" w:lineRule="exact"/>
              <w:ind w:left="0" w:right="93"/>
              <w:jc w:val="center"/>
              <w:rPr>
                <w:rFonts w:ascii="Times New Roman" w:hAnsi="Times New Roman" w:cs="Times New Roman"/>
                <w:sz w:val="24"/>
              </w:rPr>
            </w:pPr>
            <w:proofErr w:type="gramStart"/>
            <w:r w:rsidRPr="00BC3380">
              <w:rPr>
                <w:rFonts w:ascii="Times New Roman" w:hAnsi="Times New Roman" w:cs="Times New Roman"/>
                <w:sz w:val="24"/>
              </w:rPr>
              <w:t>Filming  for</w:t>
            </w:r>
            <w:proofErr w:type="gramEnd"/>
            <w:r w:rsidRPr="00BC3380">
              <w:rPr>
                <w:rFonts w:ascii="Times New Roman" w:hAnsi="Times New Roman" w:cs="Times New Roman"/>
                <w:sz w:val="24"/>
              </w:rPr>
              <w:t xml:space="preserve">  documentaries  and</w:t>
            </w:r>
            <w:r w:rsidRPr="00BC3380">
              <w:rPr>
                <w:rFonts w:ascii="Times New Roman" w:hAnsi="Times New Roman" w:cs="Times New Roman"/>
                <w:spacing w:val="-26"/>
                <w:sz w:val="24"/>
              </w:rPr>
              <w:t xml:space="preserve"> </w:t>
            </w:r>
            <w:r w:rsidRPr="00BC3380">
              <w:rPr>
                <w:rFonts w:ascii="Times New Roman" w:hAnsi="Times New Roman" w:cs="Times New Roman"/>
                <w:sz w:val="24"/>
              </w:rPr>
              <w:t>feature</w:t>
            </w:r>
          </w:p>
          <w:p w:rsidR="00A37F8B" w:rsidRPr="00BC3380" w:rsidRDefault="00A37F8B" w:rsidP="00A038CB">
            <w:pPr>
              <w:jc w:val="center"/>
            </w:pPr>
            <w:r w:rsidRPr="00BC3380">
              <w:rPr>
                <w:spacing w:val="-1"/>
              </w:rPr>
              <w:t>Films</w:t>
            </w:r>
          </w:p>
        </w:tc>
        <w:tc>
          <w:tcPr>
            <w:tcW w:w="567" w:type="dxa"/>
          </w:tcPr>
          <w:p w:rsidR="00A37F8B" w:rsidRDefault="00A37F8B" w:rsidP="00A038CB">
            <w:pPr>
              <w:jc w:val="center"/>
            </w:pPr>
            <w:r>
              <w:t>3</w:t>
            </w:r>
          </w:p>
        </w:tc>
        <w:tc>
          <w:tcPr>
            <w:tcW w:w="5339" w:type="dxa"/>
          </w:tcPr>
          <w:p w:rsidR="00A37F8B" w:rsidRPr="00BC3380" w:rsidRDefault="00A37F8B" w:rsidP="00A038CB">
            <w:pPr>
              <w:jc w:val="center"/>
            </w:pPr>
            <w:r>
              <w:rPr>
                <w:sz w:val="24"/>
              </w:rPr>
              <w:t xml:space="preserve">This course introduces students to filming for documentaries and feature films in terms of their characteristics, how they are produced and the stages of production. It also defines the role of director and filming manager in the production </w:t>
            </w:r>
            <w:r>
              <w:rPr>
                <w:spacing w:val="7"/>
                <w:sz w:val="24"/>
              </w:rPr>
              <w:t xml:space="preserve"> </w:t>
            </w:r>
            <w:r>
              <w:rPr>
                <w:sz w:val="24"/>
              </w:rPr>
              <w:t xml:space="preserve">of </w:t>
            </w:r>
            <w:r>
              <w:rPr>
                <w:spacing w:val="9"/>
                <w:sz w:val="24"/>
              </w:rPr>
              <w:t xml:space="preserve"> </w:t>
            </w:r>
            <w:r>
              <w:rPr>
                <w:sz w:val="24"/>
              </w:rPr>
              <w:t xml:space="preserve">this </w:t>
            </w:r>
            <w:r>
              <w:rPr>
                <w:spacing w:val="5"/>
                <w:sz w:val="24"/>
              </w:rPr>
              <w:t xml:space="preserve"> </w:t>
            </w:r>
            <w:r>
              <w:rPr>
                <w:sz w:val="24"/>
              </w:rPr>
              <w:t xml:space="preserve">work </w:t>
            </w:r>
            <w:r>
              <w:rPr>
                <w:spacing w:val="8"/>
                <w:sz w:val="24"/>
              </w:rPr>
              <w:t xml:space="preserve"> </w:t>
            </w:r>
            <w:r>
              <w:rPr>
                <w:sz w:val="24"/>
              </w:rPr>
              <w:t xml:space="preserve">as </w:t>
            </w:r>
            <w:r>
              <w:rPr>
                <w:spacing w:val="7"/>
                <w:sz w:val="24"/>
              </w:rPr>
              <w:t xml:space="preserve"> </w:t>
            </w:r>
            <w:r>
              <w:rPr>
                <w:sz w:val="24"/>
              </w:rPr>
              <w:t xml:space="preserve">well </w:t>
            </w:r>
            <w:r>
              <w:rPr>
                <w:spacing w:val="8"/>
                <w:sz w:val="24"/>
              </w:rPr>
              <w:t xml:space="preserve"> </w:t>
            </w:r>
            <w:r>
              <w:rPr>
                <w:sz w:val="24"/>
              </w:rPr>
              <w:t xml:space="preserve">as </w:t>
            </w:r>
            <w:r>
              <w:rPr>
                <w:spacing w:val="8"/>
                <w:sz w:val="24"/>
              </w:rPr>
              <w:t xml:space="preserve"> </w:t>
            </w:r>
            <w:r>
              <w:rPr>
                <w:sz w:val="24"/>
              </w:rPr>
              <w:t xml:space="preserve">their </w:t>
            </w:r>
            <w:r>
              <w:rPr>
                <w:spacing w:val="7"/>
                <w:sz w:val="24"/>
              </w:rPr>
              <w:t xml:space="preserve"> </w:t>
            </w:r>
            <w:r>
              <w:rPr>
                <w:sz w:val="24"/>
              </w:rPr>
              <w:t xml:space="preserve">relationship </w:t>
            </w:r>
            <w:r>
              <w:rPr>
                <w:spacing w:val="8"/>
                <w:sz w:val="24"/>
              </w:rPr>
              <w:t xml:space="preserve"> </w:t>
            </w:r>
            <w:r>
              <w:rPr>
                <w:sz w:val="24"/>
              </w:rPr>
              <w:t xml:space="preserve">with </w:t>
            </w:r>
            <w:r>
              <w:rPr>
                <w:spacing w:val="6"/>
                <w:sz w:val="24"/>
              </w:rPr>
              <w:t xml:space="preserve"> </w:t>
            </w:r>
            <w:r>
              <w:rPr>
                <w:sz w:val="24"/>
              </w:rPr>
              <w:t xml:space="preserve">the </w:t>
            </w:r>
            <w:r>
              <w:rPr>
                <w:spacing w:val="8"/>
                <w:sz w:val="24"/>
              </w:rPr>
              <w:t xml:space="preserve"> </w:t>
            </w:r>
            <w:r>
              <w:rPr>
                <w:sz w:val="24"/>
              </w:rPr>
              <w:t xml:space="preserve">rest </w:t>
            </w:r>
            <w:r>
              <w:rPr>
                <w:spacing w:val="6"/>
                <w:sz w:val="24"/>
              </w:rPr>
              <w:t xml:space="preserve"> </w:t>
            </w:r>
            <w:r>
              <w:rPr>
                <w:sz w:val="24"/>
              </w:rPr>
              <w:t xml:space="preserve">of </w:t>
            </w:r>
            <w:r>
              <w:rPr>
                <w:spacing w:val="9"/>
                <w:sz w:val="24"/>
              </w:rPr>
              <w:t xml:space="preserve"> </w:t>
            </w:r>
            <w:r>
              <w:rPr>
                <w:sz w:val="24"/>
              </w:rPr>
              <w:t>the</w:t>
            </w:r>
            <w:r>
              <w:rPr>
                <w:rFonts w:hint="cs"/>
                <w:sz w:val="24"/>
                <w:rtl/>
              </w:rPr>
              <w:t xml:space="preserve"> </w:t>
            </w:r>
            <w:r>
              <w:rPr>
                <w:sz w:val="24"/>
              </w:rPr>
              <w:t>production</w:t>
            </w:r>
            <w:r>
              <w:rPr>
                <w:spacing w:val="-8"/>
                <w:sz w:val="24"/>
              </w:rPr>
              <w:t xml:space="preserve"> </w:t>
            </w:r>
            <w:r>
              <w:rPr>
                <w:sz w:val="24"/>
              </w:rPr>
              <w:t>crew.</w:t>
            </w:r>
          </w:p>
        </w:tc>
        <w:tc>
          <w:tcPr>
            <w:tcW w:w="1800" w:type="dxa"/>
          </w:tcPr>
          <w:p w:rsidR="00A37F8B" w:rsidRPr="00BC3380" w:rsidRDefault="00A37F8B" w:rsidP="00A038CB">
            <w:pPr>
              <w:jc w:val="center"/>
            </w:pPr>
            <w:r w:rsidRPr="00BC3380">
              <w:t>cultural sustainability</w:t>
            </w:r>
          </w:p>
        </w:tc>
      </w:tr>
      <w:tr w:rsidR="00A37F8B" w:rsidTr="00590CE0">
        <w:trPr>
          <w:jc w:val="center"/>
        </w:trPr>
        <w:tc>
          <w:tcPr>
            <w:tcW w:w="1109" w:type="dxa"/>
          </w:tcPr>
          <w:p w:rsidR="00A37F8B" w:rsidRPr="00BC3380" w:rsidRDefault="00A37F8B" w:rsidP="00A038CB">
            <w:pPr>
              <w:jc w:val="center"/>
            </w:pPr>
            <w:r w:rsidRPr="00BC3380">
              <w:t>15300414</w:t>
            </w:r>
          </w:p>
        </w:tc>
        <w:tc>
          <w:tcPr>
            <w:tcW w:w="2003" w:type="dxa"/>
          </w:tcPr>
          <w:p w:rsidR="00A37F8B" w:rsidRPr="00BC3380" w:rsidRDefault="00A37F8B" w:rsidP="00A038CB">
            <w:pPr>
              <w:pStyle w:val="TableParagraph"/>
              <w:spacing w:line="286" w:lineRule="exact"/>
              <w:ind w:left="0" w:right="93"/>
              <w:jc w:val="center"/>
              <w:rPr>
                <w:rFonts w:ascii="Times New Roman" w:hAnsi="Times New Roman" w:cs="Times New Roman"/>
                <w:sz w:val="24"/>
              </w:rPr>
            </w:pPr>
            <w:r w:rsidRPr="00BC3380">
              <w:rPr>
                <w:rFonts w:ascii="Times New Roman" w:hAnsi="Times New Roman" w:cs="Times New Roman"/>
                <w:sz w:val="24"/>
              </w:rPr>
              <w:t>Contemporary media issues</w:t>
            </w:r>
          </w:p>
        </w:tc>
        <w:tc>
          <w:tcPr>
            <w:tcW w:w="567" w:type="dxa"/>
          </w:tcPr>
          <w:p w:rsidR="00A37F8B" w:rsidRDefault="00A37F8B" w:rsidP="00A038CB">
            <w:pPr>
              <w:jc w:val="center"/>
            </w:pPr>
            <w:r>
              <w:t>3</w:t>
            </w:r>
          </w:p>
        </w:tc>
        <w:tc>
          <w:tcPr>
            <w:tcW w:w="5339" w:type="dxa"/>
          </w:tcPr>
          <w:p w:rsidR="00A37F8B" w:rsidRPr="00041879" w:rsidRDefault="00A37F8B" w:rsidP="00A038CB">
            <w:pPr>
              <w:jc w:val="center"/>
              <w:rPr>
                <w:rtl/>
                <w:lang w:bidi="ar-JO"/>
              </w:rPr>
            </w:pPr>
            <w:r>
              <w:rPr>
                <w:sz w:val="24"/>
              </w:rPr>
              <w:t xml:space="preserve">The course familiarizes students with the role of the </w:t>
            </w:r>
            <w:r>
              <w:rPr>
                <w:sz w:val="24"/>
              </w:rPr>
              <w:lastRenderedPageBreak/>
              <w:t>various</w:t>
            </w:r>
            <w:r>
              <w:rPr>
                <w:spacing w:val="-21"/>
                <w:sz w:val="24"/>
              </w:rPr>
              <w:t xml:space="preserve"> </w:t>
            </w:r>
            <w:r>
              <w:rPr>
                <w:sz w:val="24"/>
              </w:rPr>
              <w:t>media</w:t>
            </w:r>
            <w:r>
              <w:rPr>
                <w:spacing w:val="-4"/>
                <w:sz w:val="24"/>
              </w:rPr>
              <w:t xml:space="preserve"> </w:t>
            </w:r>
            <w:r>
              <w:rPr>
                <w:sz w:val="24"/>
              </w:rPr>
              <w:t>in</w:t>
            </w:r>
            <w:r>
              <w:rPr>
                <w:w w:val="99"/>
                <w:sz w:val="24"/>
              </w:rPr>
              <w:t xml:space="preserve"> </w:t>
            </w:r>
            <w:r>
              <w:rPr>
                <w:sz w:val="24"/>
              </w:rPr>
              <w:t>influencing public opinion and spreading awareness</w:t>
            </w:r>
            <w:r>
              <w:rPr>
                <w:spacing w:val="-22"/>
                <w:sz w:val="24"/>
              </w:rPr>
              <w:t xml:space="preserve"> </w:t>
            </w:r>
            <w:r>
              <w:rPr>
                <w:sz w:val="24"/>
              </w:rPr>
              <w:t>and</w:t>
            </w:r>
            <w:r>
              <w:rPr>
                <w:spacing w:val="-3"/>
                <w:sz w:val="24"/>
              </w:rPr>
              <w:t xml:space="preserve"> </w:t>
            </w:r>
            <w:r w:rsidR="00590CE0">
              <w:rPr>
                <w:sz w:val="24"/>
              </w:rPr>
              <w:t>knowledge</w:t>
            </w:r>
            <w:r w:rsidR="00590CE0">
              <w:rPr>
                <w:w w:val="99"/>
                <w:sz w:val="24"/>
              </w:rPr>
              <w:t xml:space="preserve"> through</w:t>
            </w:r>
            <w:r>
              <w:rPr>
                <w:sz w:val="24"/>
              </w:rPr>
              <w:t xml:space="preserve"> presenting contemporary media topics, such as </w:t>
            </w:r>
            <w:r w:rsidR="00C81BAB" w:rsidRPr="00C81BAB">
              <w:rPr>
                <w:sz w:val="24"/>
              </w:rPr>
              <w:t>ptuk.edu.ps/</w:t>
            </w:r>
            <w:r w:rsidR="00590CE0" w:rsidRPr="00C81BAB">
              <w:rPr>
                <w:sz w:val="24"/>
              </w:rPr>
              <w:t>En</w:t>
            </w:r>
            <w:r w:rsidR="00C81BAB" w:rsidRPr="00C81BAB">
              <w:rPr>
                <w:sz w:val="24"/>
              </w:rPr>
              <w:t>/decisions/</w:t>
            </w:r>
            <w:r>
              <w:rPr>
                <w:sz w:val="24"/>
              </w:rPr>
              <w:t>those</w:t>
            </w:r>
            <w:r>
              <w:rPr>
                <w:spacing w:val="-19"/>
                <w:sz w:val="24"/>
              </w:rPr>
              <w:t xml:space="preserve"> </w:t>
            </w:r>
            <w:r>
              <w:rPr>
                <w:sz w:val="24"/>
              </w:rPr>
              <w:t>related</w:t>
            </w:r>
            <w:r>
              <w:rPr>
                <w:spacing w:val="-2"/>
                <w:sz w:val="24"/>
              </w:rPr>
              <w:t xml:space="preserve"> </w:t>
            </w:r>
            <w:r>
              <w:rPr>
                <w:sz w:val="24"/>
              </w:rPr>
              <w:t>to</w:t>
            </w:r>
            <w:r>
              <w:rPr>
                <w:w w:val="99"/>
                <w:sz w:val="24"/>
              </w:rPr>
              <w:t xml:space="preserve"> </w:t>
            </w:r>
            <w:r>
              <w:rPr>
                <w:sz w:val="24"/>
              </w:rPr>
              <w:t>local and global issues. In particular, the course focuses</w:t>
            </w:r>
            <w:r>
              <w:rPr>
                <w:spacing w:val="-22"/>
                <w:sz w:val="24"/>
              </w:rPr>
              <w:t xml:space="preserve"> </w:t>
            </w:r>
            <w:r>
              <w:rPr>
                <w:sz w:val="24"/>
              </w:rPr>
              <w:t>on</w:t>
            </w:r>
            <w:r>
              <w:rPr>
                <w:spacing w:val="-3"/>
                <w:sz w:val="24"/>
              </w:rPr>
              <w:t xml:space="preserve"> </w:t>
            </w:r>
            <w:r>
              <w:rPr>
                <w:sz w:val="24"/>
              </w:rPr>
              <w:t>matters happening in the in the Palestinian and Arab regions such</w:t>
            </w:r>
            <w:r>
              <w:rPr>
                <w:spacing w:val="-23"/>
                <w:sz w:val="24"/>
              </w:rPr>
              <w:t xml:space="preserve"> </w:t>
            </w:r>
            <w:r>
              <w:rPr>
                <w:sz w:val="24"/>
              </w:rPr>
              <w:t>as</w:t>
            </w:r>
            <w:r>
              <w:rPr>
                <w:spacing w:val="-2"/>
                <w:sz w:val="24"/>
              </w:rPr>
              <w:t xml:space="preserve"> </w:t>
            </w:r>
            <w:r>
              <w:rPr>
                <w:sz w:val="24"/>
              </w:rPr>
              <w:t>Palestinian</w:t>
            </w:r>
            <w:r>
              <w:rPr>
                <w:w w:val="99"/>
                <w:sz w:val="24"/>
              </w:rPr>
              <w:t xml:space="preserve"> </w:t>
            </w:r>
            <w:r>
              <w:rPr>
                <w:sz w:val="24"/>
              </w:rPr>
              <w:t>identity, Arab-Israeli conflict, the apartheid wall of separation, the</w:t>
            </w:r>
            <w:r>
              <w:rPr>
                <w:spacing w:val="-31"/>
                <w:sz w:val="24"/>
              </w:rPr>
              <w:t xml:space="preserve"> </w:t>
            </w:r>
            <w:r>
              <w:rPr>
                <w:sz w:val="24"/>
              </w:rPr>
              <w:t>continuous</w:t>
            </w:r>
            <w:r>
              <w:rPr>
                <w:rFonts w:hint="cs"/>
                <w:sz w:val="24"/>
                <w:rtl/>
              </w:rPr>
              <w:t xml:space="preserve"> </w:t>
            </w:r>
            <w:r>
              <w:rPr>
                <w:sz w:val="24"/>
              </w:rPr>
              <w:t>siege of Gaza, prisoners and refugees amongst</w:t>
            </w:r>
            <w:r>
              <w:rPr>
                <w:spacing w:val="-21"/>
                <w:sz w:val="24"/>
              </w:rPr>
              <w:t xml:space="preserve"> </w:t>
            </w:r>
            <w:r>
              <w:rPr>
                <w:sz w:val="24"/>
              </w:rPr>
              <w:t>others</w:t>
            </w:r>
          </w:p>
        </w:tc>
        <w:tc>
          <w:tcPr>
            <w:tcW w:w="1800" w:type="dxa"/>
          </w:tcPr>
          <w:p w:rsidR="00A37F8B" w:rsidRPr="00BC3380" w:rsidRDefault="00A37F8B" w:rsidP="00A038CB">
            <w:pPr>
              <w:jc w:val="center"/>
            </w:pPr>
            <w:r w:rsidRPr="00041879">
              <w:lastRenderedPageBreak/>
              <w:t>social sustainability</w:t>
            </w:r>
          </w:p>
        </w:tc>
      </w:tr>
    </w:tbl>
    <w:p w:rsidR="00741E77" w:rsidRDefault="00741E77" w:rsidP="00A038CB">
      <w:pPr>
        <w:rPr>
          <w:b/>
          <w:bCs/>
        </w:rPr>
      </w:pPr>
    </w:p>
    <w:p w:rsidR="00EE29FD" w:rsidRDefault="00A038CB" w:rsidP="00A038CB">
      <w:pPr>
        <w:rPr>
          <w:b/>
          <w:bCs/>
        </w:rPr>
      </w:pPr>
      <w:r w:rsidRPr="004E49B6">
        <w:rPr>
          <w:b/>
          <w:bCs/>
        </w:rPr>
        <w:t>New media plan</w:t>
      </w:r>
    </w:p>
    <w:tbl>
      <w:tblPr>
        <w:tblStyle w:val="TableGrid"/>
        <w:tblW w:w="10646" w:type="dxa"/>
        <w:jc w:val="center"/>
        <w:tblLayout w:type="fixed"/>
        <w:tblLook w:val="04A0" w:firstRow="1" w:lastRow="0" w:firstColumn="1" w:lastColumn="0" w:noHBand="0" w:noVBand="1"/>
      </w:tblPr>
      <w:tblGrid>
        <w:gridCol w:w="1176"/>
        <w:gridCol w:w="1550"/>
        <w:gridCol w:w="720"/>
        <w:gridCol w:w="4950"/>
        <w:gridCol w:w="2250"/>
      </w:tblGrid>
      <w:tr w:rsidR="00741E77" w:rsidTr="00590CE0">
        <w:trPr>
          <w:jc w:val="center"/>
        </w:trPr>
        <w:tc>
          <w:tcPr>
            <w:tcW w:w="1176" w:type="dxa"/>
          </w:tcPr>
          <w:p w:rsidR="00A37F8B" w:rsidRPr="00A038CB" w:rsidRDefault="00A37F8B" w:rsidP="00A038CB">
            <w:pPr>
              <w:jc w:val="center"/>
              <w:rPr>
                <w:b/>
                <w:bCs/>
              </w:rPr>
            </w:pPr>
            <w:r w:rsidRPr="00A038CB">
              <w:rPr>
                <w:b/>
                <w:bCs/>
              </w:rPr>
              <w:t>course number</w:t>
            </w:r>
          </w:p>
        </w:tc>
        <w:tc>
          <w:tcPr>
            <w:tcW w:w="1550" w:type="dxa"/>
          </w:tcPr>
          <w:p w:rsidR="00741E77" w:rsidRDefault="00A37F8B" w:rsidP="00A038CB">
            <w:pPr>
              <w:jc w:val="center"/>
              <w:rPr>
                <w:b/>
                <w:bCs/>
              </w:rPr>
            </w:pPr>
            <w:r w:rsidRPr="00A038CB">
              <w:rPr>
                <w:b/>
                <w:bCs/>
              </w:rPr>
              <w:t>Course</w:t>
            </w:r>
          </w:p>
          <w:p w:rsidR="00A37F8B" w:rsidRPr="00A038CB" w:rsidRDefault="00A37F8B" w:rsidP="00A038CB">
            <w:pPr>
              <w:jc w:val="center"/>
              <w:rPr>
                <w:b/>
                <w:bCs/>
              </w:rPr>
            </w:pPr>
            <w:r w:rsidRPr="00A038CB">
              <w:rPr>
                <w:b/>
                <w:bCs/>
              </w:rPr>
              <w:t xml:space="preserve"> name</w:t>
            </w:r>
            <w:bookmarkStart w:id="0" w:name="_GoBack"/>
            <w:bookmarkEnd w:id="0"/>
          </w:p>
        </w:tc>
        <w:tc>
          <w:tcPr>
            <w:tcW w:w="720" w:type="dxa"/>
          </w:tcPr>
          <w:p w:rsidR="00A37F8B" w:rsidRPr="00A038CB" w:rsidRDefault="00A37F8B" w:rsidP="00A038CB">
            <w:pPr>
              <w:jc w:val="center"/>
              <w:rPr>
                <w:b/>
                <w:bCs/>
              </w:rPr>
            </w:pPr>
            <w:r w:rsidRPr="00A038CB">
              <w:rPr>
                <w:b/>
                <w:bCs/>
              </w:rPr>
              <w:t>C.H</w:t>
            </w:r>
          </w:p>
        </w:tc>
        <w:tc>
          <w:tcPr>
            <w:tcW w:w="4950" w:type="dxa"/>
          </w:tcPr>
          <w:p w:rsidR="00A37F8B" w:rsidRPr="00D835D6" w:rsidRDefault="00A37F8B" w:rsidP="00A038CB">
            <w:pPr>
              <w:jc w:val="center"/>
              <w:rPr>
                <w:b/>
                <w:bCs/>
              </w:rPr>
            </w:pPr>
            <w:r w:rsidRPr="00A37F8B">
              <w:rPr>
                <w:b/>
                <w:bCs/>
              </w:rPr>
              <w:t>Course Description</w:t>
            </w:r>
          </w:p>
        </w:tc>
        <w:tc>
          <w:tcPr>
            <w:tcW w:w="2250" w:type="dxa"/>
          </w:tcPr>
          <w:p w:rsidR="00A37F8B" w:rsidRDefault="00A37F8B" w:rsidP="00A038CB">
            <w:pPr>
              <w:jc w:val="center"/>
            </w:pPr>
            <w:r w:rsidRPr="00D835D6">
              <w:rPr>
                <w:b/>
                <w:bCs/>
              </w:rPr>
              <w:t>Related to sustainability</w:t>
            </w:r>
            <w:r>
              <w:t xml:space="preserve"> </w:t>
            </w:r>
            <w:r w:rsidRPr="00D835D6">
              <w:rPr>
                <w:sz w:val="20"/>
                <w:szCs w:val="20"/>
              </w:rPr>
              <w:t>(social, environmental, cultural, economic)</w:t>
            </w:r>
          </w:p>
        </w:tc>
      </w:tr>
      <w:tr w:rsidR="00741E77" w:rsidTr="00590CE0">
        <w:trPr>
          <w:jc w:val="center"/>
        </w:trPr>
        <w:tc>
          <w:tcPr>
            <w:tcW w:w="1176" w:type="dxa"/>
          </w:tcPr>
          <w:p w:rsidR="00A37F8B" w:rsidRPr="00BC3380" w:rsidRDefault="00A37F8B" w:rsidP="00A038CB">
            <w:pPr>
              <w:jc w:val="center"/>
              <w:rPr>
                <w:rtl/>
              </w:rPr>
            </w:pPr>
            <w:r w:rsidRPr="00BC3380">
              <w:t>15300341</w:t>
            </w:r>
          </w:p>
        </w:tc>
        <w:tc>
          <w:tcPr>
            <w:tcW w:w="1550" w:type="dxa"/>
          </w:tcPr>
          <w:p w:rsidR="00A37F8B" w:rsidRPr="00BC3380" w:rsidRDefault="00A37F8B" w:rsidP="00A038CB">
            <w:pPr>
              <w:jc w:val="center"/>
              <w:rPr>
                <w:rtl/>
              </w:rPr>
            </w:pPr>
            <w:r w:rsidRPr="00BC3380">
              <w:t>Specialized Press</w:t>
            </w:r>
          </w:p>
        </w:tc>
        <w:tc>
          <w:tcPr>
            <w:tcW w:w="720" w:type="dxa"/>
          </w:tcPr>
          <w:p w:rsidR="00A37F8B" w:rsidRDefault="00A37F8B" w:rsidP="00A038CB">
            <w:pPr>
              <w:jc w:val="center"/>
            </w:pPr>
            <w:r>
              <w:t>3</w:t>
            </w:r>
          </w:p>
        </w:tc>
        <w:tc>
          <w:tcPr>
            <w:tcW w:w="4950" w:type="dxa"/>
          </w:tcPr>
          <w:p w:rsidR="00A37F8B" w:rsidRPr="00BC3380" w:rsidRDefault="00A37F8B" w:rsidP="00A038CB">
            <w:pPr>
              <w:jc w:val="center"/>
            </w:pPr>
            <w:r w:rsidRPr="00A746C8">
              <w:rPr>
                <w:rFonts w:asciiTheme="majorBidi" w:hAnsiTheme="majorBidi" w:cstheme="majorBidi"/>
                <w:sz w:val="24"/>
                <w:szCs w:val="24"/>
              </w:rPr>
              <w:t>This course is concerned with studying different types</w:t>
            </w:r>
            <w:r w:rsidRPr="00A746C8">
              <w:rPr>
                <w:rFonts w:asciiTheme="majorBidi" w:hAnsiTheme="majorBidi" w:cstheme="majorBidi"/>
                <w:spacing w:val="51"/>
                <w:sz w:val="24"/>
                <w:szCs w:val="24"/>
              </w:rPr>
              <w:t xml:space="preserve"> </w:t>
            </w:r>
            <w:r w:rsidRPr="00A746C8">
              <w:rPr>
                <w:rFonts w:asciiTheme="majorBidi" w:hAnsiTheme="majorBidi" w:cstheme="majorBidi"/>
                <w:sz w:val="24"/>
                <w:szCs w:val="24"/>
              </w:rPr>
              <w:t>of newspapers and</w:t>
            </w:r>
            <w:r w:rsidRPr="00A746C8">
              <w:rPr>
                <w:rFonts w:asciiTheme="majorBidi" w:hAnsiTheme="majorBidi" w:cstheme="majorBidi"/>
                <w:w w:val="99"/>
                <w:sz w:val="24"/>
                <w:szCs w:val="24"/>
              </w:rPr>
              <w:t xml:space="preserve"> </w:t>
            </w:r>
            <w:r w:rsidRPr="00A746C8">
              <w:rPr>
                <w:rFonts w:asciiTheme="majorBidi" w:hAnsiTheme="majorBidi" w:cstheme="majorBidi"/>
                <w:sz w:val="24"/>
                <w:szCs w:val="24"/>
              </w:rPr>
              <w:t>special topics magazines such as economic, scientific, religious, literary,</w:t>
            </w:r>
            <w:r w:rsidRPr="00A746C8">
              <w:rPr>
                <w:rFonts w:asciiTheme="majorBidi" w:hAnsiTheme="majorBidi" w:cstheme="majorBidi"/>
                <w:w w:val="99"/>
                <w:sz w:val="24"/>
                <w:szCs w:val="24"/>
              </w:rPr>
              <w:t xml:space="preserve"> </w:t>
            </w:r>
            <w:r w:rsidRPr="00A746C8">
              <w:rPr>
                <w:rFonts w:asciiTheme="majorBidi" w:hAnsiTheme="majorBidi" w:cstheme="majorBidi"/>
                <w:sz w:val="24"/>
                <w:szCs w:val="24"/>
              </w:rPr>
              <w:t>artistic, sports, women and children   with a focus on categories,</w:t>
            </w:r>
            <w:r w:rsidRPr="00A746C8">
              <w:rPr>
                <w:rFonts w:asciiTheme="majorBidi" w:hAnsiTheme="majorBidi" w:cstheme="majorBidi"/>
                <w:w w:val="99"/>
                <w:sz w:val="24"/>
                <w:szCs w:val="24"/>
              </w:rPr>
              <w:t xml:space="preserve"> </w:t>
            </w:r>
            <w:r w:rsidRPr="00A746C8">
              <w:rPr>
                <w:rFonts w:asciiTheme="majorBidi" w:hAnsiTheme="majorBidi" w:cstheme="majorBidi"/>
                <w:sz w:val="24"/>
                <w:szCs w:val="24"/>
              </w:rPr>
              <w:t xml:space="preserve">jobs, </w:t>
            </w:r>
            <w:r w:rsidR="00C81BAB" w:rsidRPr="00A746C8">
              <w:rPr>
                <w:rFonts w:asciiTheme="majorBidi" w:hAnsiTheme="majorBidi" w:cstheme="majorBidi"/>
                <w:sz w:val="24"/>
                <w:szCs w:val="24"/>
              </w:rPr>
              <w:t>concepts.</w:t>
            </w:r>
            <w:r w:rsidRPr="00A746C8">
              <w:rPr>
                <w:rFonts w:asciiTheme="majorBidi" w:hAnsiTheme="majorBidi" w:cstheme="majorBidi"/>
                <w:sz w:val="24"/>
                <w:szCs w:val="24"/>
              </w:rPr>
              <w:t xml:space="preserve"> It also covers matters related to the editorial principles and the characteristics of each type of these publications.</w:t>
            </w:r>
          </w:p>
        </w:tc>
        <w:tc>
          <w:tcPr>
            <w:tcW w:w="2250" w:type="dxa"/>
          </w:tcPr>
          <w:p w:rsidR="00A37F8B" w:rsidRPr="00BC3380" w:rsidRDefault="00A37F8B" w:rsidP="00A038CB">
            <w:pPr>
              <w:jc w:val="center"/>
              <w:rPr>
                <w:rtl/>
              </w:rPr>
            </w:pPr>
            <w:r w:rsidRPr="00BC3380">
              <w:t>Economic sustainability</w:t>
            </w:r>
          </w:p>
        </w:tc>
      </w:tr>
      <w:tr w:rsidR="00741E77" w:rsidTr="00590CE0">
        <w:trPr>
          <w:jc w:val="center"/>
        </w:trPr>
        <w:tc>
          <w:tcPr>
            <w:tcW w:w="1176" w:type="dxa"/>
          </w:tcPr>
          <w:p w:rsidR="00A37F8B" w:rsidRPr="00BC3380" w:rsidRDefault="00A37F8B" w:rsidP="00A038CB">
            <w:pPr>
              <w:jc w:val="center"/>
              <w:rPr>
                <w:rtl/>
              </w:rPr>
            </w:pPr>
            <w:r w:rsidRPr="00BC3380">
              <w:t>15300226</w:t>
            </w:r>
          </w:p>
        </w:tc>
        <w:tc>
          <w:tcPr>
            <w:tcW w:w="1550" w:type="dxa"/>
          </w:tcPr>
          <w:p w:rsidR="00A37F8B" w:rsidRPr="00BC3380" w:rsidRDefault="00A37F8B" w:rsidP="00A038CB">
            <w:pPr>
              <w:jc w:val="center"/>
              <w:rPr>
                <w:rtl/>
              </w:rPr>
            </w:pPr>
            <w:r w:rsidRPr="00BC3380">
              <w:t>TV Production</w:t>
            </w:r>
          </w:p>
        </w:tc>
        <w:tc>
          <w:tcPr>
            <w:tcW w:w="720" w:type="dxa"/>
          </w:tcPr>
          <w:p w:rsidR="00A37F8B" w:rsidRDefault="00A37F8B" w:rsidP="00A038CB">
            <w:pPr>
              <w:jc w:val="center"/>
            </w:pPr>
            <w:r>
              <w:t>3</w:t>
            </w:r>
          </w:p>
        </w:tc>
        <w:tc>
          <w:tcPr>
            <w:tcW w:w="4950" w:type="dxa"/>
          </w:tcPr>
          <w:p w:rsidR="00A37F8B" w:rsidRPr="00BC3380" w:rsidRDefault="00A038CB" w:rsidP="00A038CB">
            <w:pPr>
              <w:jc w:val="center"/>
            </w:pPr>
            <w:r w:rsidRPr="00A746C8">
              <w:rPr>
                <w:rFonts w:asciiTheme="majorBidi" w:hAnsiTheme="majorBidi" w:cstheme="majorBidi"/>
                <w:sz w:val="24"/>
                <w:szCs w:val="24"/>
              </w:rPr>
              <w:t>This course familiarizes students with the fundamental aspects of television production. It familiarizes the student with the technical templates used for TV programs production, rules of production and the different aspects affecting it such as photography, lighting, and decoration and editing. The student will also learn how to produce television reports, live and recorded television</w:t>
            </w:r>
            <w:r w:rsidRPr="00831520">
              <w:rPr>
                <w:rFonts w:asciiTheme="majorBidi" w:hAnsiTheme="majorBidi" w:cstheme="majorBidi"/>
                <w:sz w:val="24"/>
                <w:szCs w:val="24"/>
              </w:rPr>
              <w:t xml:space="preserve"> </w:t>
            </w:r>
            <w:r w:rsidRPr="00A746C8">
              <w:rPr>
                <w:rFonts w:asciiTheme="majorBidi" w:hAnsiTheme="majorBidi" w:cstheme="majorBidi"/>
                <w:sz w:val="24"/>
                <w:szCs w:val="24"/>
              </w:rPr>
              <w:t>programs.</w:t>
            </w:r>
            <w:r w:rsidRPr="00831520">
              <w:rPr>
                <w:rFonts w:asciiTheme="majorBidi" w:hAnsiTheme="majorBidi" w:cstheme="majorBidi"/>
                <w:sz w:val="24"/>
                <w:szCs w:val="24"/>
              </w:rPr>
              <w:t xml:space="preserve"> </w:t>
            </w:r>
            <w:r w:rsidRPr="00A746C8">
              <w:rPr>
                <w:rFonts w:asciiTheme="majorBidi" w:hAnsiTheme="majorBidi" w:cstheme="majorBidi"/>
                <w:sz w:val="24"/>
                <w:szCs w:val="24"/>
              </w:rPr>
              <w:t>It</w:t>
            </w:r>
            <w:r w:rsidRPr="00831520">
              <w:rPr>
                <w:rFonts w:asciiTheme="majorBidi" w:hAnsiTheme="majorBidi" w:cstheme="majorBidi"/>
                <w:sz w:val="24"/>
                <w:szCs w:val="24"/>
              </w:rPr>
              <w:t xml:space="preserve"> </w:t>
            </w:r>
            <w:r w:rsidRPr="00A746C8">
              <w:rPr>
                <w:rFonts w:asciiTheme="majorBidi" w:hAnsiTheme="majorBidi" w:cstheme="majorBidi"/>
                <w:sz w:val="24"/>
                <w:szCs w:val="24"/>
              </w:rPr>
              <w:t>also</w:t>
            </w:r>
            <w:r w:rsidRPr="00831520">
              <w:rPr>
                <w:rFonts w:asciiTheme="majorBidi" w:hAnsiTheme="majorBidi" w:cstheme="majorBidi"/>
                <w:sz w:val="24"/>
                <w:szCs w:val="24"/>
              </w:rPr>
              <w:t xml:space="preserve"> provides students with training</w:t>
            </w:r>
            <w:r w:rsidRPr="00A746C8">
              <w:rPr>
                <w:rFonts w:asciiTheme="majorBidi" w:hAnsiTheme="majorBidi" w:cstheme="majorBidi"/>
                <w:sz w:val="24"/>
                <w:szCs w:val="24"/>
              </w:rPr>
              <w:t xml:space="preserve">  </w:t>
            </w:r>
            <w:r w:rsidRPr="00831520">
              <w:rPr>
                <w:rFonts w:asciiTheme="majorBidi" w:hAnsiTheme="majorBidi" w:cstheme="majorBidi"/>
                <w:sz w:val="24"/>
                <w:szCs w:val="24"/>
              </w:rPr>
              <w:t xml:space="preserve"> </w:t>
            </w:r>
            <w:r w:rsidRPr="00A746C8">
              <w:rPr>
                <w:rFonts w:asciiTheme="majorBidi" w:hAnsiTheme="majorBidi" w:cstheme="majorBidi"/>
                <w:sz w:val="24"/>
                <w:szCs w:val="24"/>
              </w:rPr>
              <w:t>on</w:t>
            </w:r>
            <w:r w:rsidRPr="00831520">
              <w:rPr>
                <w:rFonts w:asciiTheme="majorBidi" w:hAnsiTheme="majorBidi" w:cstheme="majorBidi"/>
                <w:sz w:val="24"/>
                <w:szCs w:val="24"/>
              </w:rPr>
              <w:t xml:space="preserve"> </w:t>
            </w:r>
            <w:r w:rsidRPr="00A746C8">
              <w:rPr>
                <w:rFonts w:asciiTheme="majorBidi" w:hAnsiTheme="majorBidi" w:cstheme="majorBidi"/>
                <w:sz w:val="24"/>
                <w:szCs w:val="24"/>
              </w:rPr>
              <w:t>all</w:t>
            </w:r>
            <w:r w:rsidRPr="00831520">
              <w:rPr>
                <w:rFonts w:asciiTheme="majorBidi" w:hAnsiTheme="majorBidi" w:cstheme="majorBidi"/>
                <w:sz w:val="24"/>
                <w:szCs w:val="24"/>
              </w:rPr>
              <w:t xml:space="preserve"> </w:t>
            </w:r>
            <w:r w:rsidRPr="00A746C8">
              <w:rPr>
                <w:rFonts w:asciiTheme="majorBidi" w:hAnsiTheme="majorBidi" w:cstheme="majorBidi"/>
                <w:sz w:val="24"/>
                <w:szCs w:val="24"/>
              </w:rPr>
              <w:t>technical</w:t>
            </w:r>
            <w:r w:rsidRPr="00831520">
              <w:rPr>
                <w:rFonts w:asciiTheme="majorBidi" w:hAnsiTheme="majorBidi" w:cstheme="majorBidi"/>
                <w:sz w:val="24"/>
                <w:szCs w:val="24"/>
              </w:rPr>
              <w:t xml:space="preserve"> </w:t>
            </w:r>
            <w:r w:rsidRPr="00A746C8">
              <w:rPr>
                <w:rFonts w:asciiTheme="majorBidi" w:hAnsiTheme="majorBidi" w:cstheme="majorBidi"/>
                <w:sz w:val="24"/>
                <w:szCs w:val="24"/>
              </w:rPr>
              <w:t xml:space="preserve">aspects </w:t>
            </w:r>
            <w:r w:rsidRPr="00831520">
              <w:rPr>
                <w:rFonts w:asciiTheme="majorBidi" w:hAnsiTheme="majorBidi" w:cstheme="majorBidi"/>
                <w:sz w:val="24"/>
                <w:szCs w:val="24"/>
              </w:rPr>
              <w:t>related</w:t>
            </w:r>
            <w:r w:rsidRPr="00A746C8">
              <w:rPr>
                <w:rFonts w:asciiTheme="majorBidi" w:hAnsiTheme="majorBidi" w:cstheme="majorBidi"/>
                <w:sz w:val="24"/>
                <w:szCs w:val="24"/>
                <w:rtl/>
              </w:rPr>
              <w:t xml:space="preserve"> </w:t>
            </w:r>
            <w:r w:rsidRPr="00A746C8">
              <w:rPr>
                <w:rFonts w:asciiTheme="majorBidi" w:hAnsiTheme="majorBidi" w:cstheme="majorBidi"/>
                <w:sz w:val="24"/>
                <w:szCs w:val="24"/>
              </w:rPr>
              <w:t>to television</w:t>
            </w:r>
            <w:r w:rsidRPr="00831520">
              <w:rPr>
                <w:rFonts w:asciiTheme="majorBidi" w:hAnsiTheme="majorBidi" w:cstheme="majorBidi"/>
                <w:sz w:val="24"/>
                <w:szCs w:val="24"/>
              </w:rPr>
              <w:t xml:space="preserve"> </w:t>
            </w:r>
            <w:r w:rsidRPr="00A746C8">
              <w:rPr>
                <w:rFonts w:asciiTheme="majorBidi" w:hAnsiTheme="majorBidi" w:cstheme="majorBidi"/>
                <w:sz w:val="24"/>
                <w:szCs w:val="24"/>
              </w:rPr>
              <w:t>production.</w:t>
            </w:r>
          </w:p>
        </w:tc>
        <w:tc>
          <w:tcPr>
            <w:tcW w:w="2250" w:type="dxa"/>
          </w:tcPr>
          <w:p w:rsidR="00A37F8B" w:rsidRPr="00BC3380" w:rsidRDefault="00A37F8B" w:rsidP="00A038CB">
            <w:pPr>
              <w:jc w:val="center"/>
              <w:rPr>
                <w:rtl/>
              </w:rPr>
            </w:pPr>
            <w:r w:rsidRPr="00BC3380">
              <w:t>Economic sustainability</w:t>
            </w:r>
          </w:p>
        </w:tc>
      </w:tr>
      <w:tr w:rsidR="00741E77" w:rsidTr="00590CE0">
        <w:trPr>
          <w:jc w:val="center"/>
        </w:trPr>
        <w:tc>
          <w:tcPr>
            <w:tcW w:w="1176" w:type="dxa"/>
          </w:tcPr>
          <w:p w:rsidR="00A37F8B" w:rsidRPr="00BC3380" w:rsidRDefault="00A37F8B" w:rsidP="00A038CB">
            <w:pPr>
              <w:jc w:val="center"/>
              <w:rPr>
                <w:rtl/>
              </w:rPr>
            </w:pPr>
            <w:r w:rsidRPr="005447C2">
              <w:rPr>
                <w:rStyle w:val="gray"/>
              </w:rPr>
              <w:t>15300446</w:t>
            </w:r>
          </w:p>
        </w:tc>
        <w:tc>
          <w:tcPr>
            <w:tcW w:w="1550" w:type="dxa"/>
          </w:tcPr>
          <w:p w:rsidR="00A37F8B" w:rsidRPr="00C365D0" w:rsidRDefault="00A37F8B" w:rsidP="00A038CB">
            <w:pPr>
              <w:jc w:val="center"/>
              <w:rPr>
                <w:color w:val="000000"/>
                <w:rtl/>
              </w:rPr>
            </w:pPr>
            <w:r w:rsidRPr="00C365D0">
              <w:rPr>
                <w:rFonts w:ascii="TeXGyreAdventor"/>
                <w:color w:val="000000"/>
              </w:rPr>
              <w:t>Drama in Radio and Television</w:t>
            </w:r>
          </w:p>
        </w:tc>
        <w:tc>
          <w:tcPr>
            <w:tcW w:w="720" w:type="dxa"/>
          </w:tcPr>
          <w:p w:rsidR="00A37F8B" w:rsidRDefault="00A37F8B" w:rsidP="00A038CB">
            <w:pPr>
              <w:jc w:val="center"/>
            </w:pPr>
            <w:r>
              <w:t>3</w:t>
            </w:r>
          </w:p>
        </w:tc>
        <w:tc>
          <w:tcPr>
            <w:tcW w:w="4950" w:type="dxa"/>
          </w:tcPr>
          <w:p w:rsidR="00A37F8B" w:rsidRPr="00BC3380" w:rsidRDefault="00A038CB" w:rsidP="00A038CB">
            <w:pPr>
              <w:jc w:val="center"/>
            </w:pPr>
            <w:r w:rsidRPr="00A746C8">
              <w:rPr>
                <w:rFonts w:asciiTheme="majorBidi" w:hAnsiTheme="majorBidi" w:cstheme="majorBidi"/>
                <w:sz w:val="24"/>
                <w:szCs w:val="24"/>
              </w:rPr>
              <w:t>This course provides the students with the essential information about the concept of drama and its types and the fundamental differences between each type and the other. It also covers the history of drama particularly, the role of Greek drama. In addition, the course introduces students to the principles of drama writing for radio and television and develops the students’ abilities to dramas criticism according to recognized scientific</w:t>
            </w:r>
            <w:r w:rsidRPr="00A746C8">
              <w:rPr>
                <w:rFonts w:asciiTheme="majorBidi" w:hAnsiTheme="majorBidi" w:cstheme="majorBidi"/>
                <w:sz w:val="24"/>
                <w:szCs w:val="24"/>
                <w:rtl/>
              </w:rPr>
              <w:t xml:space="preserve"> </w:t>
            </w:r>
            <w:r w:rsidRPr="00A746C8">
              <w:rPr>
                <w:rFonts w:asciiTheme="majorBidi" w:hAnsiTheme="majorBidi" w:cstheme="majorBidi"/>
                <w:sz w:val="24"/>
                <w:szCs w:val="24"/>
              </w:rPr>
              <w:t>principles</w:t>
            </w:r>
            <w:r w:rsidRPr="00A746C8">
              <w:rPr>
                <w:rFonts w:asciiTheme="majorBidi" w:hAnsiTheme="majorBidi" w:cstheme="majorBidi"/>
                <w:spacing w:val="-1"/>
                <w:sz w:val="24"/>
                <w:szCs w:val="24"/>
              </w:rPr>
              <w:t>.</w:t>
            </w:r>
          </w:p>
        </w:tc>
        <w:tc>
          <w:tcPr>
            <w:tcW w:w="2250" w:type="dxa"/>
          </w:tcPr>
          <w:p w:rsidR="00A37F8B" w:rsidRPr="00BC3380" w:rsidRDefault="00A37F8B" w:rsidP="00A038CB">
            <w:pPr>
              <w:jc w:val="center"/>
              <w:rPr>
                <w:rtl/>
              </w:rPr>
            </w:pPr>
            <w:r w:rsidRPr="00BC3380">
              <w:t>cultural sustainability</w:t>
            </w:r>
          </w:p>
        </w:tc>
      </w:tr>
      <w:tr w:rsidR="00741E77" w:rsidTr="00590CE0">
        <w:trPr>
          <w:jc w:val="center"/>
        </w:trPr>
        <w:tc>
          <w:tcPr>
            <w:tcW w:w="1176" w:type="dxa"/>
          </w:tcPr>
          <w:p w:rsidR="00A37F8B" w:rsidRPr="00BC3380" w:rsidRDefault="00A038CB" w:rsidP="00A038CB">
            <w:pPr>
              <w:jc w:val="center"/>
              <w:rPr>
                <w:rtl/>
              </w:rPr>
            </w:pPr>
            <w:r w:rsidRPr="00A746C8">
              <w:rPr>
                <w:rFonts w:asciiTheme="majorBidi" w:hAnsiTheme="majorBidi" w:cstheme="majorBidi"/>
                <w:sz w:val="24"/>
                <w:szCs w:val="24"/>
              </w:rPr>
              <w:lastRenderedPageBreak/>
              <w:t>15300</w:t>
            </w:r>
            <w:r>
              <w:rPr>
                <w:rFonts w:asciiTheme="majorBidi" w:hAnsiTheme="majorBidi" w:cstheme="majorBidi"/>
                <w:sz w:val="24"/>
                <w:szCs w:val="24"/>
              </w:rPr>
              <w:t>343</w:t>
            </w:r>
          </w:p>
        </w:tc>
        <w:tc>
          <w:tcPr>
            <w:tcW w:w="1550" w:type="dxa"/>
          </w:tcPr>
          <w:p w:rsidR="00A37F8B" w:rsidRPr="00C365D0" w:rsidRDefault="00A37F8B" w:rsidP="00A038CB">
            <w:pPr>
              <w:jc w:val="center"/>
              <w:rPr>
                <w:color w:val="000000"/>
              </w:rPr>
            </w:pPr>
            <w:r w:rsidRPr="00C365D0">
              <w:rPr>
                <w:rFonts w:ascii="TeXGyreAdventor"/>
                <w:color w:val="000000"/>
              </w:rPr>
              <w:t>Documentary Film</w:t>
            </w:r>
          </w:p>
        </w:tc>
        <w:tc>
          <w:tcPr>
            <w:tcW w:w="720" w:type="dxa"/>
          </w:tcPr>
          <w:p w:rsidR="00A37F8B" w:rsidRDefault="00A37F8B" w:rsidP="00A038CB">
            <w:pPr>
              <w:jc w:val="center"/>
            </w:pPr>
            <w:r>
              <w:t>3</w:t>
            </w:r>
          </w:p>
        </w:tc>
        <w:tc>
          <w:tcPr>
            <w:tcW w:w="4950" w:type="dxa"/>
          </w:tcPr>
          <w:p w:rsidR="00A37F8B" w:rsidRPr="00BC3380" w:rsidRDefault="00A038CB" w:rsidP="00A038CB">
            <w:pPr>
              <w:jc w:val="center"/>
            </w:pPr>
            <w:r w:rsidRPr="00A746C8">
              <w:rPr>
                <w:rFonts w:asciiTheme="majorBidi" w:hAnsiTheme="majorBidi" w:cstheme="majorBidi"/>
                <w:sz w:val="24"/>
                <w:szCs w:val="24"/>
              </w:rPr>
              <w:t>This course deals with documentary films, their characteristics</w:t>
            </w:r>
            <w:r w:rsidRPr="00A746C8">
              <w:rPr>
                <w:rFonts w:asciiTheme="majorBidi" w:hAnsiTheme="majorBidi" w:cstheme="majorBidi"/>
                <w:spacing w:val="-26"/>
                <w:sz w:val="24"/>
                <w:szCs w:val="24"/>
              </w:rPr>
              <w:t xml:space="preserve"> </w:t>
            </w:r>
            <w:r w:rsidRPr="00A746C8">
              <w:rPr>
                <w:rFonts w:asciiTheme="majorBidi" w:hAnsiTheme="majorBidi" w:cstheme="majorBidi"/>
                <w:sz w:val="24"/>
                <w:szCs w:val="24"/>
              </w:rPr>
              <w:t>and</w:t>
            </w:r>
            <w:r w:rsidRPr="00A746C8">
              <w:rPr>
                <w:rFonts w:asciiTheme="majorBidi" w:hAnsiTheme="majorBidi" w:cstheme="majorBidi"/>
                <w:spacing w:val="-3"/>
                <w:sz w:val="24"/>
                <w:szCs w:val="24"/>
              </w:rPr>
              <w:t xml:space="preserve"> </w:t>
            </w:r>
            <w:r w:rsidRPr="00A746C8">
              <w:rPr>
                <w:rFonts w:asciiTheme="majorBidi" w:hAnsiTheme="majorBidi" w:cstheme="majorBidi"/>
                <w:sz w:val="24"/>
                <w:szCs w:val="24"/>
              </w:rPr>
              <w:t>their</w:t>
            </w:r>
            <w:r w:rsidRPr="00A746C8">
              <w:rPr>
                <w:rFonts w:asciiTheme="majorBidi" w:hAnsiTheme="majorBidi" w:cstheme="majorBidi"/>
                <w:w w:val="99"/>
                <w:sz w:val="24"/>
                <w:szCs w:val="24"/>
              </w:rPr>
              <w:t xml:space="preserve"> </w:t>
            </w:r>
            <w:r w:rsidRPr="00A746C8">
              <w:rPr>
                <w:rFonts w:asciiTheme="majorBidi" w:hAnsiTheme="majorBidi" w:cstheme="majorBidi"/>
                <w:sz w:val="24"/>
                <w:szCs w:val="24"/>
              </w:rPr>
              <w:t>importance. It provides students with training   on planning for documentaries and</w:t>
            </w:r>
            <w:r w:rsidRPr="00A746C8">
              <w:rPr>
                <w:rFonts w:asciiTheme="majorBidi" w:hAnsiTheme="majorBidi" w:cstheme="majorBidi"/>
                <w:spacing w:val="-28"/>
                <w:sz w:val="24"/>
                <w:szCs w:val="24"/>
              </w:rPr>
              <w:t xml:space="preserve"> </w:t>
            </w:r>
            <w:r w:rsidRPr="00A746C8">
              <w:rPr>
                <w:rFonts w:asciiTheme="majorBidi" w:hAnsiTheme="majorBidi" w:cstheme="majorBidi"/>
                <w:sz w:val="24"/>
                <w:szCs w:val="24"/>
              </w:rPr>
              <w:t xml:space="preserve">implementing </w:t>
            </w:r>
            <w:r w:rsidRPr="00A746C8">
              <w:rPr>
                <w:rFonts w:asciiTheme="majorBidi" w:hAnsiTheme="majorBidi" w:cstheme="majorBidi"/>
                <w:spacing w:val="-4"/>
                <w:sz w:val="24"/>
                <w:szCs w:val="24"/>
              </w:rPr>
              <w:t>film</w:t>
            </w:r>
            <w:r w:rsidRPr="00A746C8">
              <w:rPr>
                <w:rFonts w:asciiTheme="majorBidi" w:hAnsiTheme="majorBidi" w:cstheme="majorBidi"/>
                <w:spacing w:val="-1"/>
                <w:sz w:val="24"/>
                <w:szCs w:val="24"/>
              </w:rPr>
              <w:t xml:space="preserve"> </w:t>
            </w:r>
            <w:r w:rsidRPr="00A746C8">
              <w:rPr>
                <w:rFonts w:asciiTheme="majorBidi" w:hAnsiTheme="majorBidi" w:cstheme="majorBidi"/>
                <w:sz w:val="24"/>
                <w:szCs w:val="24"/>
              </w:rPr>
              <w:t>production in different stages. Training on documentary film writing</w:t>
            </w:r>
            <w:r w:rsidRPr="00A746C8">
              <w:rPr>
                <w:rFonts w:asciiTheme="majorBidi" w:hAnsiTheme="majorBidi" w:cstheme="majorBidi"/>
                <w:spacing w:val="-28"/>
                <w:sz w:val="24"/>
                <w:szCs w:val="24"/>
              </w:rPr>
              <w:t xml:space="preserve"> </w:t>
            </w:r>
            <w:r w:rsidRPr="00A746C8">
              <w:rPr>
                <w:rFonts w:asciiTheme="majorBidi" w:hAnsiTheme="majorBidi" w:cstheme="majorBidi"/>
                <w:sz w:val="24"/>
                <w:szCs w:val="24"/>
              </w:rPr>
              <w:t>is</w:t>
            </w:r>
            <w:r w:rsidRPr="00A746C8">
              <w:rPr>
                <w:rFonts w:asciiTheme="majorBidi" w:hAnsiTheme="majorBidi" w:cstheme="majorBidi"/>
                <w:spacing w:val="-3"/>
                <w:sz w:val="24"/>
                <w:szCs w:val="24"/>
              </w:rPr>
              <w:t xml:space="preserve"> </w:t>
            </w:r>
            <w:r w:rsidRPr="00A746C8">
              <w:rPr>
                <w:rFonts w:asciiTheme="majorBidi" w:hAnsiTheme="majorBidi" w:cstheme="majorBidi"/>
                <w:sz w:val="24"/>
                <w:szCs w:val="24"/>
              </w:rPr>
              <w:t>also</w:t>
            </w:r>
            <w:r w:rsidRPr="00A746C8">
              <w:rPr>
                <w:rFonts w:asciiTheme="majorBidi" w:hAnsiTheme="majorBidi" w:cstheme="majorBidi"/>
                <w:w w:val="99"/>
                <w:sz w:val="24"/>
                <w:szCs w:val="24"/>
              </w:rPr>
              <w:t xml:space="preserve"> </w:t>
            </w:r>
            <w:r w:rsidRPr="00A746C8">
              <w:rPr>
                <w:rFonts w:asciiTheme="majorBidi" w:hAnsiTheme="majorBidi" w:cstheme="majorBidi"/>
                <w:sz w:val="24"/>
                <w:szCs w:val="24"/>
              </w:rPr>
              <w:t>covered. The course deepens the students understanding of</w:t>
            </w:r>
            <w:r w:rsidRPr="00A746C8">
              <w:rPr>
                <w:rFonts w:asciiTheme="majorBidi" w:hAnsiTheme="majorBidi" w:cstheme="majorBidi"/>
                <w:spacing w:val="-23"/>
                <w:sz w:val="24"/>
                <w:szCs w:val="24"/>
              </w:rPr>
              <w:t xml:space="preserve"> </w:t>
            </w:r>
            <w:r w:rsidRPr="00A746C8">
              <w:rPr>
                <w:rFonts w:asciiTheme="majorBidi" w:hAnsiTheme="majorBidi" w:cstheme="majorBidi"/>
                <w:sz w:val="24"/>
                <w:szCs w:val="24"/>
              </w:rPr>
              <w:t>the</w:t>
            </w:r>
            <w:r w:rsidRPr="00A746C8">
              <w:rPr>
                <w:rFonts w:asciiTheme="majorBidi" w:hAnsiTheme="majorBidi" w:cstheme="majorBidi"/>
                <w:spacing w:val="-3"/>
                <w:sz w:val="24"/>
                <w:szCs w:val="24"/>
              </w:rPr>
              <w:t xml:space="preserve"> </w:t>
            </w:r>
            <w:r w:rsidRPr="00A746C8">
              <w:rPr>
                <w:rFonts w:asciiTheme="majorBidi" w:hAnsiTheme="majorBidi" w:cstheme="majorBidi"/>
                <w:sz w:val="24"/>
                <w:szCs w:val="24"/>
              </w:rPr>
              <w:t>relationship between the producer and the director. It covers other</w:t>
            </w:r>
            <w:r w:rsidRPr="00A746C8">
              <w:rPr>
                <w:rFonts w:asciiTheme="majorBidi" w:hAnsiTheme="majorBidi" w:cstheme="majorBidi"/>
                <w:spacing w:val="-20"/>
                <w:sz w:val="24"/>
                <w:szCs w:val="24"/>
              </w:rPr>
              <w:t xml:space="preserve"> </w:t>
            </w:r>
            <w:r w:rsidRPr="00A746C8">
              <w:rPr>
                <w:rFonts w:asciiTheme="majorBidi" w:hAnsiTheme="majorBidi" w:cstheme="majorBidi"/>
                <w:sz w:val="24"/>
                <w:szCs w:val="24"/>
              </w:rPr>
              <w:t>aspects</w:t>
            </w:r>
            <w:r w:rsidRPr="00A746C8">
              <w:rPr>
                <w:rFonts w:asciiTheme="majorBidi" w:hAnsiTheme="majorBidi" w:cstheme="majorBidi"/>
                <w:spacing w:val="-2"/>
                <w:sz w:val="24"/>
                <w:szCs w:val="24"/>
              </w:rPr>
              <w:t xml:space="preserve"> </w:t>
            </w:r>
            <w:r w:rsidRPr="00A746C8">
              <w:rPr>
                <w:rFonts w:asciiTheme="majorBidi" w:hAnsiTheme="majorBidi" w:cstheme="majorBidi"/>
                <w:sz w:val="24"/>
                <w:szCs w:val="24"/>
              </w:rPr>
              <w:t>of</w:t>
            </w:r>
            <w:r w:rsidRPr="00A746C8">
              <w:rPr>
                <w:rFonts w:asciiTheme="majorBidi" w:hAnsiTheme="majorBidi" w:cstheme="majorBidi"/>
                <w:w w:val="99"/>
                <w:sz w:val="24"/>
                <w:szCs w:val="24"/>
              </w:rPr>
              <w:t xml:space="preserve"> </w:t>
            </w:r>
            <w:r w:rsidRPr="00A746C8">
              <w:rPr>
                <w:rFonts w:asciiTheme="majorBidi" w:hAnsiTheme="majorBidi" w:cstheme="majorBidi"/>
                <w:sz w:val="24"/>
                <w:szCs w:val="24"/>
              </w:rPr>
              <w:t>documentary techniques such as filming a dialogue and carrying</w:t>
            </w:r>
            <w:r w:rsidRPr="00A746C8">
              <w:rPr>
                <w:rFonts w:asciiTheme="majorBidi" w:hAnsiTheme="majorBidi" w:cstheme="majorBidi"/>
                <w:spacing w:val="-25"/>
                <w:sz w:val="24"/>
                <w:szCs w:val="24"/>
              </w:rPr>
              <w:t xml:space="preserve"> </w:t>
            </w:r>
            <w:r w:rsidRPr="00A746C8">
              <w:rPr>
                <w:rFonts w:asciiTheme="majorBidi" w:hAnsiTheme="majorBidi" w:cstheme="majorBidi"/>
                <w:sz w:val="24"/>
                <w:szCs w:val="24"/>
              </w:rPr>
              <w:t>out</w:t>
            </w:r>
            <w:r w:rsidRPr="00A746C8">
              <w:rPr>
                <w:rFonts w:asciiTheme="majorBidi" w:hAnsiTheme="majorBidi" w:cstheme="majorBidi"/>
                <w:sz w:val="24"/>
                <w:szCs w:val="24"/>
                <w:rtl/>
              </w:rPr>
              <w:t xml:space="preserve"> </w:t>
            </w:r>
            <w:r w:rsidRPr="00A746C8">
              <w:rPr>
                <w:rFonts w:asciiTheme="majorBidi" w:hAnsiTheme="majorBidi" w:cstheme="majorBidi"/>
                <w:sz w:val="24"/>
                <w:szCs w:val="24"/>
              </w:rPr>
              <w:t>necessary</w:t>
            </w:r>
            <w:r w:rsidRPr="00A746C8">
              <w:rPr>
                <w:rFonts w:asciiTheme="majorBidi" w:hAnsiTheme="majorBidi" w:cstheme="majorBidi"/>
                <w:spacing w:val="-4"/>
                <w:sz w:val="24"/>
                <w:szCs w:val="24"/>
              </w:rPr>
              <w:t xml:space="preserve"> </w:t>
            </w:r>
            <w:r w:rsidRPr="00A746C8">
              <w:rPr>
                <w:rFonts w:asciiTheme="majorBidi" w:hAnsiTheme="majorBidi" w:cstheme="majorBidi"/>
                <w:sz w:val="24"/>
                <w:szCs w:val="24"/>
              </w:rPr>
              <w:t>montage.</w:t>
            </w:r>
          </w:p>
        </w:tc>
        <w:tc>
          <w:tcPr>
            <w:tcW w:w="2250" w:type="dxa"/>
          </w:tcPr>
          <w:p w:rsidR="00A37F8B" w:rsidRPr="00BC3380" w:rsidRDefault="00A37F8B" w:rsidP="00A038CB">
            <w:pPr>
              <w:jc w:val="center"/>
            </w:pPr>
            <w:r w:rsidRPr="00BC3380">
              <w:t>cultural sustainability</w:t>
            </w:r>
          </w:p>
        </w:tc>
      </w:tr>
      <w:tr w:rsidR="00741E77" w:rsidTr="00590CE0">
        <w:trPr>
          <w:jc w:val="center"/>
        </w:trPr>
        <w:tc>
          <w:tcPr>
            <w:tcW w:w="1176" w:type="dxa"/>
          </w:tcPr>
          <w:p w:rsidR="00A37F8B" w:rsidRPr="00BC3380" w:rsidRDefault="00A37F8B" w:rsidP="00A038CB">
            <w:pPr>
              <w:jc w:val="center"/>
            </w:pPr>
            <w:r w:rsidRPr="00BC3380">
              <w:t>15300414</w:t>
            </w:r>
          </w:p>
        </w:tc>
        <w:tc>
          <w:tcPr>
            <w:tcW w:w="1550" w:type="dxa"/>
          </w:tcPr>
          <w:p w:rsidR="00A37F8B" w:rsidRPr="00BC3380" w:rsidRDefault="00A37F8B" w:rsidP="00A038CB">
            <w:pPr>
              <w:pStyle w:val="TableParagraph"/>
              <w:spacing w:line="286" w:lineRule="exact"/>
              <w:ind w:left="0" w:right="93"/>
              <w:jc w:val="center"/>
              <w:rPr>
                <w:rFonts w:ascii="Times New Roman" w:hAnsi="Times New Roman" w:cs="Times New Roman"/>
                <w:sz w:val="24"/>
              </w:rPr>
            </w:pPr>
            <w:r w:rsidRPr="00BC3380">
              <w:rPr>
                <w:rFonts w:ascii="Times New Roman" w:hAnsi="Times New Roman" w:cs="Times New Roman"/>
                <w:sz w:val="24"/>
              </w:rPr>
              <w:t>Contemporary media issues</w:t>
            </w:r>
          </w:p>
        </w:tc>
        <w:tc>
          <w:tcPr>
            <w:tcW w:w="720" w:type="dxa"/>
          </w:tcPr>
          <w:p w:rsidR="00A37F8B" w:rsidRDefault="00A37F8B" w:rsidP="00A038CB">
            <w:pPr>
              <w:jc w:val="center"/>
            </w:pPr>
            <w:r>
              <w:t>3</w:t>
            </w:r>
          </w:p>
        </w:tc>
        <w:tc>
          <w:tcPr>
            <w:tcW w:w="4950" w:type="dxa"/>
          </w:tcPr>
          <w:p w:rsidR="00A37F8B" w:rsidRPr="00041879" w:rsidRDefault="00A038CB" w:rsidP="00A038CB">
            <w:pPr>
              <w:jc w:val="center"/>
            </w:pPr>
            <w:r w:rsidRPr="00A746C8">
              <w:rPr>
                <w:rFonts w:asciiTheme="majorBidi" w:hAnsiTheme="majorBidi" w:cstheme="majorBidi"/>
                <w:sz w:val="24"/>
                <w:szCs w:val="24"/>
              </w:rPr>
              <w:t>The course familiarizes students with the role of the various</w:t>
            </w:r>
            <w:r w:rsidRPr="00A746C8">
              <w:rPr>
                <w:rFonts w:asciiTheme="majorBidi" w:hAnsiTheme="majorBidi" w:cstheme="majorBidi"/>
                <w:spacing w:val="-21"/>
                <w:sz w:val="24"/>
                <w:szCs w:val="24"/>
              </w:rPr>
              <w:t xml:space="preserve"> </w:t>
            </w:r>
            <w:r w:rsidRPr="00A746C8">
              <w:rPr>
                <w:rFonts w:asciiTheme="majorBidi" w:hAnsiTheme="majorBidi" w:cstheme="majorBidi"/>
                <w:sz w:val="24"/>
                <w:szCs w:val="24"/>
              </w:rPr>
              <w:t>media</w:t>
            </w:r>
            <w:r w:rsidRPr="00A746C8">
              <w:rPr>
                <w:rFonts w:asciiTheme="majorBidi" w:hAnsiTheme="majorBidi" w:cstheme="majorBidi"/>
                <w:spacing w:val="-4"/>
                <w:sz w:val="24"/>
                <w:szCs w:val="24"/>
              </w:rPr>
              <w:t xml:space="preserve"> </w:t>
            </w:r>
            <w:r w:rsidRPr="00A746C8">
              <w:rPr>
                <w:rFonts w:asciiTheme="majorBidi" w:hAnsiTheme="majorBidi" w:cstheme="majorBidi"/>
                <w:sz w:val="24"/>
                <w:szCs w:val="24"/>
              </w:rPr>
              <w:t>in</w:t>
            </w:r>
            <w:r w:rsidRPr="00A746C8">
              <w:rPr>
                <w:rFonts w:asciiTheme="majorBidi" w:hAnsiTheme="majorBidi" w:cstheme="majorBidi"/>
                <w:w w:val="99"/>
                <w:sz w:val="24"/>
                <w:szCs w:val="24"/>
              </w:rPr>
              <w:t xml:space="preserve"> </w:t>
            </w:r>
            <w:r w:rsidRPr="00A746C8">
              <w:rPr>
                <w:rFonts w:asciiTheme="majorBidi" w:hAnsiTheme="majorBidi" w:cstheme="majorBidi"/>
                <w:sz w:val="24"/>
                <w:szCs w:val="24"/>
              </w:rPr>
              <w:t>influencing public opinion and spreading awareness</w:t>
            </w:r>
            <w:r w:rsidRPr="00A746C8">
              <w:rPr>
                <w:rFonts w:asciiTheme="majorBidi" w:hAnsiTheme="majorBidi" w:cstheme="majorBidi"/>
                <w:spacing w:val="-22"/>
                <w:sz w:val="24"/>
                <w:szCs w:val="24"/>
              </w:rPr>
              <w:t xml:space="preserve"> </w:t>
            </w:r>
            <w:r w:rsidRPr="00A746C8">
              <w:rPr>
                <w:rFonts w:asciiTheme="majorBidi" w:hAnsiTheme="majorBidi" w:cstheme="majorBidi"/>
                <w:sz w:val="24"/>
                <w:szCs w:val="24"/>
              </w:rPr>
              <w:t>and</w:t>
            </w:r>
            <w:r w:rsidRPr="00A746C8">
              <w:rPr>
                <w:rFonts w:asciiTheme="majorBidi" w:hAnsiTheme="majorBidi" w:cstheme="majorBidi"/>
                <w:spacing w:val="-3"/>
                <w:sz w:val="24"/>
                <w:szCs w:val="24"/>
              </w:rPr>
              <w:t xml:space="preserve"> </w:t>
            </w:r>
            <w:r w:rsidR="00C81BAB" w:rsidRPr="00A746C8">
              <w:rPr>
                <w:rFonts w:asciiTheme="majorBidi" w:hAnsiTheme="majorBidi" w:cstheme="majorBidi"/>
                <w:sz w:val="24"/>
                <w:szCs w:val="24"/>
              </w:rPr>
              <w:t>knowledge</w:t>
            </w:r>
            <w:r w:rsidR="00C81BAB" w:rsidRPr="00A746C8">
              <w:rPr>
                <w:rFonts w:asciiTheme="majorBidi" w:hAnsiTheme="majorBidi" w:cstheme="majorBidi"/>
                <w:w w:val="99"/>
                <w:sz w:val="24"/>
                <w:szCs w:val="24"/>
              </w:rPr>
              <w:t xml:space="preserve"> through</w:t>
            </w:r>
            <w:r w:rsidRPr="00A746C8">
              <w:rPr>
                <w:rFonts w:asciiTheme="majorBidi" w:hAnsiTheme="majorBidi" w:cstheme="majorBidi"/>
                <w:sz w:val="24"/>
                <w:szCs w:val="24"/>
              </w:rPr>
              <w:t xml:space="preserve"> presenting contemporary media topics, such as those</w:t>
            </w:r>
            <w:r w:rsidRPr="00A746C8">
              <w:rPr>
                <w:rFonts w:asciiTheme="majorBidi" w:hAnsiTheme="majorBidi" w:cstheme="majorBidi"/>
                <w:spacing w:val="-19"/>
                <w:sz w:val="24"/>
                <w:szCs w:val="24"/>
              </w:rPr>
              <w:t xml:space="preserve"> </w:t>
            </w:r>
            <w:r w:rsidRPr="00A746C8">
              <w:rPr>
                <w:rFonts w:asciiTheme="majorBidi" w:hAnsiTheme="majorBidi" w:cstheme="majorBidi"/>
                <w:sz w:val="24"/>
                <w:szCs w:val="24"/>
              </w:rPr>
              <w:t>related</w:t>
            </w:r>
            <w:r w:rsidRPr="00A746C8">
              <w:rPr>
                <w:rFonts w:asciiTheme="majorBidi" w:hAnsiTheme="majorBidi" w:cstheme="majorBidi"/>
                <w:spacing w:val="-2"/>
                <w:sz w:val="24"/>
                <w:szCs w:val="24"/>
              </w:rPr>
              <w:t xml:space="preserve"> </w:t>
            </w:r>
            <w:r w:rsidRPr="00A746C8">
              <w:rPr>
                <w:rFonts w:asciiTheme="majorBidi" w:hAnsiTheme="majorBidi" w:cstheme="majorBidi"/>
                <w:sz w:val="24"/>
                <w:szCs w:val="24"/>
              </w:rPr>
              <w:t>to</w:t>
            </w:r>
            <w:r w:rsidRPr="00A746C8">
              <w:rPr>
                <w:rFonts w:asciiTheme="majorBidi" w:hAnsiTheme="majorBidi" w:cstheme="majorBidi"/>
                <w:w w:val="99"/>
                <w:sz w:val="24"/>
                <w:szCs w:val="24"/>
              </w:rPr>
              <w:t xml:space="preserve"> </w:t>
            </w:r>
            <w:r w:rsidRPr="00A746C8">
              <w:rPr>
                <w:rFonts w:asciiTheme="majorBidi" w:hAnsiTheme="majorBidi" w:cstheme="majorBidi"/>
                <w:sz w:val="24"/>
                <w:szCs w:val="24"/>
              </w:rPr>
              <w:t>local and global issues. In particular, the course focuses</w:t>
            </w:r>
            <w:r w:rsidRPr="00A746C8">
              <w:rPr>
                <w:rFonts w:asciiTheme="majorBidi" w:hAnsiTheme="majorBidi" w:cstheme="majorBidi"/>
                <w:spacing w:val="-22"/>
                <w:sz w:val="24"/>
                <w:szCs w:val="24"/>
              </w:rPr>
              <w:t xml:space="preserve"> </w:t>
            </w:r>
            <w:r w:rsidRPr="00A746C8">
              <w:rPr>
                <w:rFonts w:asciiTheme="majorBidi" w:hAnsiTheme="majorBidi" w:cstheme="majorBidi"/>
                <w:sz w:val="24"/>
                <w:szCs w:val="24"/>
              </w:rPr>
              <w:t>on</w:t>
            </w:r>
            <w:r w:rsidRPr="00A746C8">
              <w:rPr>
                <w:rFonts w:asciiTheme="majorBidi" w:hAnsiTheme="majorBidi" w:cstheme="majorBidi"/>
                <w:spacing w:val="-3"/>
                <w:sz w:val="24"/>
                <w:szCs w:val="24"/>
              </w:rPr>
              <w:t xml:space="preserve"> </w:t>
            </w:r>
            <w:r w:rsidRPr="00A746C8">
              <w:rPr>
                <w:rFonts w:asciiTheme="majorBidi" w:hAnsiTheme="majorBidi" w:cstheme="majorBidi"/>
                <w:sz w:val="24"/>
                <w:szCs w:val="24"/>
              </w:rPr>
              <w:t>matters happening in the in the Palestinian and Arab regions such</w:t>
            </w:r>
            <w:r w:rsidRPr="00A746C8">
              <w:rPr>
                <w:rFonts w:asciiTheme="majorBidi" w:hAnsiTheme="majorBidi" w:cstheme="majorBidi"/>
                <w:spacing w:val="-23"/>
                <w:sz w:val="24"/>
                <w:szCs w:val="24"/>
              </w:rPr>
              <w:t xml:space="preserve"> </w:t>
            </w:r>
            <w:r w:rsidRPr="00A746C8">
              <w:rPr>
                <w:rFonts w:asciiTheme="majorBidi" w:hAnsiTheme="majorBidi" w:cstheme="majorBidi"/>
                <w:sz w:val="24"/>
                <w:szCs w:val="24"/>
              </w:rPr>
              <w:t>as</w:t>
            </w:r>
            <w:r w:rsidRPr="00A746C8">
              <w:rPr>
                <w:rFonts w:asciiTheme="majorBidi" w:hAnsiTheme="majorBidi" w:cstheme="majorBidi"/>
                <w:spacing w:val="-2"/>
                <w:sz w:val="24"/>
                <w:szCs w:val="24"/>
              </w:rPr>
              <w:t xml:space="preserve"> </w:t>
            </w:r>
            <w:r w:rsidRPr="00A746C8">
              <w:rPr>
                <w:rFonts w:asciiTheme="majorBidi" w:hAnsiTheme="majorBidi" w:cstheme="majorBidi"/>
                <w:sz w:val="24"/>
                <w:szCs w:val="24"/>
              </w:rPr>
              <w:t>Palestinian</w:t>
            </w:r>
            <w:r w:rsidRPr="00A746C8">
              <w:rPr>
                <w:rFonts w:asciiTheme="majorBidi" w:hAnsiTheme="majorBidi" w:cstheme="majorBidi"/>
                <w:w w:val="99"/>
                <w:sz w:val="24"/>
                <w:szCs w:val="24"/>
              </w:rPr>
              <w:t xml:space="preserve"> </w:t>
            </w:r>
            <w:r w:rsidRPr="00A746C8">
              <w:rPr>
                <w:rFonts w:asciiTheme="majorBidi" w:hAnsiTheme="majorBidi" w:cstheme="majorBidi"/>
                <w:sz w:val="24"/>
                <w:szCs w:val="24"/>
              </w:rPr>
              <w:t>identity, Arab-Israeli conflict, the apartheid wall of separation, the</w:t>
            </w:r>
            <w:r w:rsidRPr="00A746C8">
              <w:rPr>
                <w:rFonts w:asciiTheme="majorBidi" w:hAnsiTheme="majorBidi" w:cstheme="majorBidi"/>
                <w:spacing w:val="-31"/>
                <w:sz w:val="24"/>
                <w:szCs w:val="24"/>
              </w:rPr>
              <w:t xml:space="preserve"> </w:t>
            </w:r>
            <w:r w:rsidRPr="00A746C8">
              <w:rPr>
                <w:rFonts w:asciiTheme="majorBidi" w:hAnsiTheme="majorBidi" w:cstheme="majorBidi"/>
                <w:sz w:val="24"/>
                <w:szCs w:val="24"/>
              </w:rPr>
              <w:t>continuous</w:t>
            </w:r>
            <w:r w:rsidRPr="00A746C8">
              <w:rPr>
                <w:rFonts w:asciiTheme="majorBidi" w:hAnsiTheme="majorBidi" w:cstheme="majorBidi"/>
                <w:sz w:val="24"/>
                <w:szCs w:val="24"/>
                <w:rtl/>
              </w:rPr>
              <w:t xml:space="preserve"> </w:t>
            </w:r>
            <w:r w:rsidRPr="00A746C8">
              <w:rPr>
                <w:rFonts w:asciiTheme="majorBidi" w:hAnsiTheme="majorBidi" w:cstheme="majorBidi"/>
                <w:sz w:val="24"/>
                <w:szCs w:val="24"/>
              </w:rPr>
              <w:t>siege of Gaza, prisoners and refugees amongst</w:t>
            </w:r>
            <w:r w:rsidRPr="00A746C8">
              <w:rPr>
                <w:rFonts w:asciiTheme="majorBidi" w:hAnsiTheme="majorBidi" w:cstheme="majorBidi"/>
                <w:spacing w:val="-21"/>
                <w:sz w:val="24"/>
                <w:szCs w:val="24"/>
              </w:rPr>
              <w:t xml:space="preserve"> </w:t>
            </w:r>
            <w:r w:rsidRPr="00A746C8">
              <w:rPr>
                <w:rFonts w:asciiTheme="majorBidi" w:hAnsiTheme="majorBidi" w:cstheme="majorBidi"/>
                <w:sz w:val="24"/>
                <w:szCs w:val="24"/>
              </w:rPr>
              <w:t>others</w:t>
            </w:r>
          </w:p>
        </w:tc>
        <w:tc>
          <w:tcPr>
            <w:tcW w:w="2250" w:type="dxa"/>
          </w:tcPr>
          <w:p w:rsidR="00A37F8B" w:rsidRPr="00BC3380" w:rsidRDefault="00A37F8B" w:rsidP="00A038CB">
            <w:pPr>
              <w:jc w:val="center"/>
            </w:pPr>
            <w:r w:rsidRPr="00041879">
              <w:t>social sustainability</w:t>
            </w:r>
          </w:p>
        </w:tc>
      </w:tr>
    </w:tbl>
    <w:p w:rsidR="00EE29FD" w:rsidRDefault="00EE29FD" w:rsidP="00A038CB">
      <w:pPr>
        <w:jc w:val="center"/>
        <w:rPr>
          <w:b/>
          <w:bCs/>
        </w:rPr>
      </w:pPr>
    </w:p>
    <w:p w:rsidR="006023B4" w:rsidRDefault="006023B4" w:rsidP="006023B4">
      <w:pPr>
        <w:jc w:val="center"/>
        <w:rPr>
          <w:rFonts w:ascii="Calibri" w:eastAsia="Calibri" w:hAnsi="Calibri" w:cs="Calibri"/>
          <w:sz w:val="24"/>
        </w:rPr>
      </w:pPr>
      <w:r>
        <w:rPr>
          <w:rFonts w:ascii="Calibri" w:eastAsia="Calibri" w:hAnsi="Calibri" w:cs="Calibri"/>
          <w:b/>
          <w:sz w:val="28"/>
        </w:rPr>
        <w:t>Design and Applied Arts Department</w:t>
      </w:r>
    </w:p>
    <w:p w:rsidR="006023B4" w:rsidRDefault="006023B4" w:rsidP="006023B4">
      <w:pPr>
        <w:spacing w:before="2" w:after="0" w:line="240" w:lineRule="auto"/>
        <w:rPr>
          <w:rFonts w:ascii="Calibri" w:eastAsia="Calibri" w:hAnsi="Calibri" w:cs="Calibri"/>
          <w:b/>
          <w:sz w:val="6"/>
        </w:rPr>
      </w:pPr>
    </w:p>
    <w:tbl>
      <w:tblPr>
        <w:tblW w:w="0" w:type="auto"/>
        <w:tblInd w:w="129" w:type="dxa"/>
        <w:tblCellMar>
          <w:left w:w="10" w:type="dxa"/>
          <w:right w:w="10" w:type="dxa"/>
        </w:tblCellMar>
        <w:tblLook w:val="04A0" w:firstRow="1" w:lastRow="0" w:firstColumn="1" w:lastColumn="0" w:noHBand="0" w:noVBand="1"/>
      </w:tblPr>
      <w:tblGrid>
        <w:gridCol w:w="1440"/>
        <w:gridCol w:w="1080"/>
        <w:gridCol w:w="4861"/>
        <w:gridCol w:w="1799"/>
      </w:tblGrid>
      <w:tr w:rsidR="006023B4" w:rsidTr="005A6D73">
        <w:tc>
          <w:tcPr>
            <w:tcW w:w="1440" w:type="dxa"/>
            <w:tcBorders>
              <w:top w:val="single" w:sz="1" w:space="0" w:color="000000"/>
              <w:left w:val="single" w:sz="1" w:space="0" w:color="000000"/>
              <w:bottom w:val="single" w:sz="1" w:space="0" w:color="000000"/>
              <w:right w:val="single" w:sz="4" w:space="0" w:color="000000"/>
            </w:tcBorders>
            <w:shd w:val="clear" w:color="000000" w:fill="FFFFFF"/>
            <w:tcMar>
              <w:left w:w="0" w:type="dxa"/>
              <w:right w:w="0" w:type="dxa"/>
            </w:tcMar>
          </w:tcPr>
          <w:p w:rsidR="006023B4" w:rsidRDefault="006023B4" w:rsidP="005A6D73">
            <w:pPr>
              <w:spacing w:before="54" w:after="0" w:line="240" w:lineRule="auto"/>
              <w:ind w:left="556" w:right="554"/>
              <w:jc w:val="center"/>
              <w:rPr>
                <w:rFonts w:ascii="Calibri" w:eastAsia="Calibri" w:hAnsi="Calibri" w:cs="Calibri"/>
              </w:rPr>
            </w:pPr>
            <w:r>
              <w:rPr>
                <w:rFonts w:ascii="Calibri" w:eastAsia="Calibri" w:hAnsi="Calibri" w:cs="Calibri"/>
                <w:b/>
                <w:sz w:val="24"/>
              </w:rPr>
              <w:t>**</w:t>
            </w:r>
          </w:p>
        </w:tc>
        <w:tc>
          <w:tcPr>
            <w:tcW w:w="1080" w:type="dxa"/>
            <w:tcBorders>
              <w:top w:val="single" w:sz="1" w:space="0" w:color="000000"/>
              <w:left w:val="single" w:sz="4" w:space="0" w:color="000000"/>
              <w:bottom w:val="single" w:sz="1" w:space="0" w:color="000000"/>
              <w:right w:val="single" w:sz="4" w:space="0" w:color="000000"/>
            </w:tcBorders>
            <w:shd w:val="clear" w:color="000000" w:fill="FFFFFF"/>
            <w:tcMar>
              <w:left w:w="0" w:type="dxa"/>
              <w:right w:w="0" w:type="dxa"/>
            </w:tcMar>
          </w:tcPr>
          <w:p w:rsidR="006023B4" w:rsidRDefault="006023B4" w:rsidP="005A6D73">
            <w:pPr>
              <w:spacing w:before="54" w:after="0" w:line="240" w:lineRule="auto"/>
              <w:ind w:left="13"/>
              <w:jc w:val="center"/>
              <w:rPr>
                <w:rFonts w:ascii="Calibri" w:eastAsia="Calibri" w:hAnsi="Calibri" w:cs="Calibri"/>
              </w:rPr>
            </w:pPr>
            <w:r>
              <w:rPr>
                <w:rFonts w:ascii="Calibri" w:eastAsia="Calibri" w:hAnsi="Calibri" w:cs="Calibri"/>
                <w:b/>
                <w:sz w:val="24"/>
              </w:rPr>
              <w:t>3</w:t>
            </w:r>
          </w:p>
        </w:tc>
        <w:tc>
          <w:tcPr>
            <w:tcW w:w="4861" w:type="dxa"/>
            <w:tcBorders>
              <w:top w:val="single" w:sz="1" w:space="0" w:color="000000"/>
              <w:left w:val="single" w:sz="4" w:space="0" w:color="000000"/>
              <w:bottom w:val="single" w:sz="1" w:space="0" w:color="000000"/>
              <w:right w:val="single" w:sz="4" w:space="0" w:color="000000"/>
            </w:tcBorders>
            <w:shd w:val="clear" w:color="000000" w:fill="FFFFFF"/>
            <w:tcMar>
              <w:left w:w="0" w:type="dxa"/>
              <w:right w:w="0" w:type="dxa"/>
            </w:tcMar>
          </w:tcPr>
          <w:p w:rsidR="006023B4" w:rsidRDefault="006023B4" w:rsidP="005A6D73">
            <w:pPr>
              <w:bidi/>
              <w:spacing w:before="54" w:after="0" w:line="240" w:lineRule="auto"/>
              <w:ind w:left="1624" w:right="1637"/>
              <w:jc w:val="center"/>
              <w:rPr>
                <w:rFonts w:ascii="Calibri" w:eastAsia="Calibri" w:hAnsi="Calibri" w:cs="Calibri"/>
              </w:rPr>
            </w:pPr>
            <w:r>
              <w:rPr>
                <w:rFonts w:ascii="Calibri" w:eastAsia="Calibri" w:hAnsi="Calibri" w:cs="Calibri"/>
                <w:b/>
                <w:sz w:val="24"/>
              </w:rPr>
              <w:t xml:space="preserve">Islamic Art </w:t>
            </w:r>
          </w:p>
        </w:tc>
        <w:tc>
          <w:tcPr>
            <w:tcW w:w="1799" w:type="dxa"/>
            <w:tcBorders>
              <w:top w:val="single" w:sz="1" w:space="0" w:color="000000"/>
              <w:left w:val="single" w:sz="4" w:space="0" w:color="000000"/>
              <w:bottom w:val="single" w:sz="1" w:space="0" w:color="000000"/>
              <w:right w:val="single" w:sz="1" w:space="0" w:color="000000"/>
            </w:tcBorders>
            <w:shd w:val="clear" w:color="000000" w:fill="FFFFFF"/>
            <w:tcMar>
              <w:left w:w="0" w:type="dxa"/>
              <w:right w:w="0" w:type="dxa"/>
            </w:tcMar>
          </w:tcPr>
          <w:p w:rsidR="006023B4" w:rsidRDefault="006023B4" w:rsidP="005A6D73">
            <w:pPr>
              <w:spacing w:before="54" w:after="0" w:line="240" w:lineRule="auto"/>
              <w:ind w:left="362"/>
              <w:rPr>
                <w:rFonts w:ascii="Calibri" w:eastAsia="Calibri" w:hAnsi="Calibri" w:cs="Calibri"/>
              </w:rPr>
            </w:pPr>
            <w:r>
              <w:rPr>
                <w:rFonts w:ascii="Calibri" w:eastAsia="Calibri" w:hAnsi="Calibri" w:cs="Calibri"/>
                <w:b/>
                <w:sz w:val="24"/>
              </w:rPr>
              <w:t xml:space="preserve">15080109 </w:t>
            </w:r>
          </w:p>
        </w:tc>
      </w:tr>
      <w:tr w:rsidR="006023B4" w:rsidTr="005A6D73">
        <w:tc>
          <w:tcPr>
            <w:tcW w:w="9180" w:type="dxa"/>
            <w:gridSpan w:val="4"/>
            <w:tcBorders>
              <w:top w:val="single" w:sz="1" w:space="0" w:color="000000"/>
              <w:left w:val="single" w:sz="1" w:space="0" w:color="000000"/>
              <w:bottom w:val="single" w:sz="1" w:space="0" w:color="000000"/>
              <w:right w:val="single" w:sz="1" w:space="0" w:color="000000"/>
            </w:tcBorders>
            <w:shd w:val="clear" w:color="000000" w:fill="FFFFFF"/>
            <w:tcMar>
              <w:left w:w="0" w:type="dxa"/>
              <w:right w:w="0" w:type="dxa"/>
            </w:tcMar>
          </w:tcPr>
          <w:p w:rsidR="006023B4" w:rsidRDefault="006023B4" w:rsidP="005A6D73">
            <w:pPr>
              <w:jc w:val="both"/>
              <w:rPr>
                <w:rFonts w:ascii="Calibri" w:eastAsia="Calibri" w:hAnsi="Calibri" w:cs="Calibri"/>
                <w:b/>
                <w:sz w:val="24"/>
              </w:rPr>
            </w:pPr>
          </w:p>
          <w:p w:rsidR="006023B4" w:rsidRDefault="006023B4" w:rsidP="005A6D73">
            <w:pPr>
              <w:jc w:val="both"/>
              <w:rPr>
                <w:rFonts w:ascii="Calibri" w:eastAsia="Calibri" w:hAnsi="Calibri" w:cs="Calibri"/>
              </w:rPr>
            </w:pPr>
            <w:r>
              <w:rPr>
                <w:rFonts w:ascii="Calibri" w:eastAsia="Calibri" w:hAnsi="Calibri" w:cs="Calibri"/>
                <w:sz w:val="24"/>
              </w:rPr>
              <w:t>This course aims to introduce the roots of Islamic art, factors of maturity of Islamic art, its relationship with other arts and the areas in which Muslims have produced profusely such as Arabic Photography, Islamic Architecture, Mosaic Art, Murals, Wood Carving, Metal Ornament, Glass and Crystal Industry, Textile, Ceramics and Manuscripts.</w:t>
            </w:r>
          </w:p>
        </w:tc>
      </w:tr>
    </w:tbl>
    <w:p w:rsidR="006023B4" w:rsidRDefault="006023B4" w:rsidP="006023B4">
      <w:pPr>
        <w:spacing w:after="0" w:line="240" w:lineRule="auto"/>
        <w:rPr>
          <w:rFonts w:ascii="Times New Roman" w:eastAsia="Times New Roman" w:hAnsi="Times New Roman" w:cs="Times New Roman"/>
        </w:rPr>
      </w:pPr>
    </w:p>
    <w:p w:rsidR="00C01E1C" w:rsidRPr="00D835D6" w:rsidRDefault="00C01E1C" w:rsidP="00C01E1C">
      <w:pPr>
        <w:rPr>
          <w:b/>
          <w:bCs/>
        </w:rPr>
      </w:pPr>
      <w:r w:rsidRPr="00D835D6">
        <w:rPr>
          <w:b/>
          <w:bCs/>
        </w:rPr>
        <w:t>Department:</w:t>
      </w:r>
      <w:r>
        <w:rPr>
          <w:b/>
          <w:bCs/>
        </w:rPr>
        <w:t xml:space="preserve"> </w:t>
      </w:r>
      <w:r w:rsidRPr="002E3C2D">
        <w:rPr>
          <w:b/>
          <w:bCs/>
        </w:rPr>
        <w:t>The Technology Education Program</w:t>
      </w:r>
    </w:p>
    <w:p w:rsidR="00C01E1C" w:rsidRDefault="00C01E1C" w:rsidP="00C01E1C"/>
    <w:tbl>
      <w:tblPr>
        <w:tblStyle w:val="TableGrid"/>
        <w:tblW w:w="9985" w:type="dxa"/>
        <w:tblLook w:val="04A0" w:firstRow="1" w:lastRow="0" w:firstColumn="1" w:lastColumn="0" w:noHBand="0" w:noVBand="1"/>
      </w:tblPr>
      <w:tblGrid>
        <w:gridCol w:w="1549"/>
        <w:gridCol w:w="2130"/>
        <w:gridCol w:w="1144"/>
        <w:gridCol w:w="5162"/>
      </w:tblGrid>
      <w:tr w:rsidR="00C01E1C" w:rsidTr="005A6D73">
        <w:tc>
          <w:tcPr>
            <w:tcW w:w="1549" w:type="dxa"/>
          </w:tcPr>
          <w:p w:rsidR="00C01E1C" w:rsidRDefault="00C01E1C" w:rsidP="005A6D73">
            <w:r>
              <w:t>course number</w:t>
            </w:r>
          </w:p>
        </w:tc>
        <w:tc>
          <w:tcPr>
            <w:tcW w:w="2130" w:type="dxa"/>
          </w:tcPr>
          <w:p w:rsidR="00C01E1C" w:rsidRDefault="00C01E1C" w:rsidP="005A6D73">
            <w:r>
              <w:t>Course name</w:t>
            </w:r>
          </w:p>
        </w:tc>
        <w:tc>
          <w:tcPr>
            <w:tcW w:w="1144" w:type="dxa"/>
          </w:tcPr>
          <w:p w:rsidR="00C01E1C" w:rsidRDefault="00C01E1C" w:rsidP="005A6D73">
            <w:r>
              <w:t>C.H</w:t>
            </w:r>
          </w:p>
        </w:tc>
        <w:tc>
          <w:tcPr>
            <w:tcW w:w="5162" w:type="dxa"/>
          </w:tcPr>
          <w:p w:rsidR="00C01E1C" w:rsidRDefault="00C01E1C" w:rsidP="005A6D73">
            <w:r w:rsidRPr="00D835D6">
              <w:rPr>
                <w:b/>
                <w:bCs/>
              </w:rPr>
              <w:t>Related to sustainability</w:t>
            </w:r>
            <w:r>
              <w:t xml:space="preserve"> </w:t>
            </w:r>
            <w:r w:rsidRPr="00D835D6">
              <w:rPr>
                <w:sz w:val="20"/>
                <w:szCs w:val="20"/>
              </w:rPr>
              <w:t>(social, environmental, cultural, economic)</w:t>
            </w:r>
          </w:p>
        </w:tc>
      </w:tr>
      <w:tr w:rsidR="00C01E1C" w:rsidTr="005A6D73">
        <w:tc>
          <w:tcPr>
            <w:tcW w:w="1549" w:type="dxa"/>
          </w:tcPr>
          <w:p w:rsidR="00C01E1C" w:rsidRDefault="00C01E1C" w:rsidP="005A6D73">
            <w:r w:rsidRPr="00B53E33">
              <w:rPr>
                <w:rFonts w:asciiTheme="majorBidi" w:eastAsia="Times New Roman" w:hAnsiTheme="majorBidi" w:cstheme="majorBidi"/>
                <w:sz w:val="28"/>
                <w:szCs w:val="28"/>
                <w:rtl/>
              </w:rPr>
              <w:t>15110101</w:t>
            </w:r>
          </w:p>
        </w:tc>
        <w:tc>
          <w:tcPr>
            <w:tcW w:w="2130" w:type="dxa"/>
          </w:tcPr>
          <w:p w:rsidR="00C01E1C" w:rsidRPr="00B53E33" w:rsidRDefault="00C01E1C" w:rsidP="005A6D73">
            <w:pPr>
              <w:bidi/>
              <w:jc w:val="center"/>
              <w:rPr>
                <w:rFonts w:asciiTheme="majorBidi" w:eastAsia="Times New Roman" w:hAnsiTheme="majorBidi" w:cstheme="majorBidi"/>
                <w:sz w:val="28"/>
                <w:szCs w:val="28"/>
                <w:rtl/>
              </w:rPr>
            </w:pPr>
            <w:r w:rsidRPr="00B53E33">
              <w:rPr>
                <w:rFonts w:asciiTheme="majorBidi" w:eastAsia="Times New Roman" w:hAnsiTheme="majorBidi" w:cstheme="majorBidi"/>
                <w:sz w:val="28"/>
                <w:szCs w:val="28"/>
                <w:rtl/>
              </w:rPr>
              <w:t>مدخل الى التربية </w:t>
            </w:r>
          </w:p>
          <w:p w:rsidR="00C01E1C" w:rsidRDefault="00C01E1C" w:rsidP="005A6D73">
            <w:r w:rsidRPr="00B53E33">
              <w:rPr>
                <w:rFonts w:asciiTheme="majorBidi" w:eastAsia="Times New Roman" w:hAnsiTheme="majorBidi" w:cstheme="majorBidi"/>
                <w:sz w:val="28"/>
                <w:szCs w:val="28"/>
              </w:rPr>
              <w:t>Introduction to Education</w:t>
            </w:r>
          </w:p>
        </w:tc>
        <w:tc>
          <w:tcPr>
            <w:tcW w:w="1144" w:type="dxa"/>
          </w:tcPr>
          <w:p w:rsidR="00C01E1C" w:rsidRDefault="00C01E1C" w:rsidP="005A6D73">
            <w:r>
              <w:t>3</w:t>
            </w:r>
          </w:p>
        </w:tc>
        <w:tc>
          <w:tcPr>
            <w:tcW w:w="5162" w:type="dxa"/>
          </w:tcPr>
          <w:p w:rsidR="00C01E1C" w:rsidRDefault="00C01E1C" w:rsidP="005A6D73">
            <w:r>
              <w:t xml:space="preserve">Social </w:t>
            </w:r>
            <w:r w:rsidRPr="00D835D6">
              <w:rPr>
                <w:b/>
                <w:bCs/>
              </w:rPr>
              <w:t>sustainability</w:t>
            </w:r>
          </w:p>
        </w:tc>
      </w:tr>
      <w:tr w:rsidR="00C01E1C" w:rsidTr="005A6D73">
        <w:tc>
          <w:tcPr>
            <w:tcW w:w="1549" w:type="dxa"/>
          </w:tcPr>
          <w:p w:rsidR="00C01E1C" w:rsidRPr="00B53E33" w:rsidRDefault="00C01E1C" w:rsidP="005A6D73">
            <w:pPr>
              <w:rPr>
                <w:rFonts w:asciiTheme="majorBidi" w:eastAsia="Times New Roman" w:hAnsiTheme="majorBidi" w:cstheme="majorBidi"/>
                <w:sz w:val="28"/>
                <w:szCs w:val="28"/>
                <w:rtl/>
              </w:rPr>
            </w:pPr>
            <w:r w:rsidRPr="00B53E33">
              <w:rPr>
                <w:rFonts w:asciiTheme="majorBidi" w:eastAsia="Times New Roman" w:hAnsiTheme="majorBidi" w:cstheme="majorBidi"/>
                <w:sz w:val="28"/>
                <w:szCs w:val="28"/>
                <w:rtl/>
              </w:rPr>
              <w:t>15110102</w:t>
            </w:r>
          </w:p>
        </w:tc>
        <w:tc>
          <w:tcPr>
            <w:tcW w:w="2130" w:type="dxa"/>
          </w:tcPr>
          <w:p w:rsidR="00C01E1C" w:rsidRPr="00B53E33" w:rsidRDefault="00C01E1C" w:rsidP="005A6D73">
            <w:pPr>
              <w:bidi/>
              <w:jc w:val="center"/>
              <w:rPr>
                <w:rFonts w:asciiTheme="majorBidi" w:eastAsia="Times New Roman" w:hAnsiTheme="majorBidi" w:cstheme="majorBidi"/>
                <w:sz w:val="28"/>
                <w:szCs w:val="28"/>
                <w:rtl/>
              </w:rPr>
            </w:pPr>
            <w:r w:rsidRPr="00B53E33">
              <w:rPr>
                <w:rFonts w:asciiTheme="majorBidi" w:eastAsia="Times New Roman" w:hAnsiTheme="majorBidi" w:cstheme="majorBidi"/>
                <w:sz w:val="28"/>
                <w:szCs w:val="28"/>
                <w:rtl/>
              </w:rPr>
              <w:t>    علم نفس تربوي</w:t>
            </w:r>
          </w:p>
          <w:p w:rsidR="00C01E1C" w:rsidRPr="00B53E33" w:rsidRDefault="00C01E1C" w:rsidP="005A6D73">
            <w:pPr>
              <w:bidi/>
              <w:jc w:val="center"/>
              <w:rPr>
                <w:rFonts w:asciiTheme="majorBidi" w:eastAsia="Times New Roman" w:hAnsiTheme="majorBidi" w:cstheme="majorBidi"/>
                <w:sz w:val="28"/>
                <w:szCs w:val="28"/>
                <w:rtl/>
              </w:rPr>
            </w:pPr>
            <w:r w:rsidRPr="00B53E33">
              <w:rPr>
                <w:rFonts w:asciiTheme="majorBidi" w:eastAsia="Times New Roman" w:hAnsiTheme="majorBidi" w:cstheme="majorBidi"/>
                <w:sz w:val="28"/>
                <w:szCs w:val="28"/>
              </w:rPr>
              <w:t xml:space="preserve">Educational </w:t>
            </w:r>
            <w:r w:rsidRPr="00B53E33">
              <w:rPr>
                <w:rFonts w:asciiTheme="majorBidi" w:eastAsia="Times New Roman" w:hAnsiTheme="majorBidi" w:cstheme="majorBidi"/>
                <w:sz w:val="28"/>
                <w:szCs w:val="28"/>
              </w:rPr>
              <w:lastRenderedPageBreak/>
              <w:t>Psychology</w:t>
            </w:r>
          </w:p>
        </w:tc>
        <w:tc>
          <w:tcPr>
            <w:tcW w:w="1144" w:type="dxa"/>
          </w:tcPr>
          <w:p w:rsidR="00C01E1C" w:rsidRDefault="00C01E1C" w:rsidP="005A6D73">
            <w:r>
              <w:lastRenderedPageBreak/>
              <w:t>3</w:t>
            </w:r>
          </w:p>
        </w:tc>
        <w:tc>
          <w:tcPr>
            <w:tcW w:w="5162" w:type="dxa"/>
          </w:tcPr>
          <w:p w:rsidR="00C01E1C" w:rsidRDefault="00C01E1C" w:rsidP="005A6D73">
            <w:r>
              <w:t xml:space="preserve">Social </w:t>
            </w:r>
            <w:r w:rsidRPr="00D835D6">
              <w:rPr>
                <w:b/>
                <w:bCs/>
              </w:rPr>
              <w:t>sustainability</w:t>
            </w:r>
          </w:p>
        </w:tc>
      </w:tr>
      <w:tr w:rsidR="00C01E1C" w:rsidTr="005A6D73">
        <w:tc>
          <w:tcPr>
            <w:tcW w:w="1549" w:type="dxa"/>
          </w:tcPr>
          <w:p w:rsidR="00C01E1C" w:rsidRPr="00B53E33" w:rsidRDefault="00C01E1C" w:rsidP="005A6D73">
            <w:pPr>
              <w:rPr>
                <w:rFonts w:asciiTheme="majorBidi" w:eastAsia="Times New Roman" w:hAnsiTheme="majorBidi" w:cstheme="majorBidi"/>
                <w:sz w:val="28"/>
                <w:szCs w:val="28"/>
                <w:rtl/>
              </w:rPr>
            </w:pPr>
            <w:r w:rsidRPr="00B53E33">
              <w:rPr>
                <w:rFonts w:asciiTheme="majorBidi" w:eastAsia="Times New Roman" w:hAnsiTheme="majorBidi" w:cstheme="majorBidi"/>
                <w:sz w:val="28"/>
                <w:szCs w:val="28"/>
                <w:rtl/>
              </w:rPr>
              <w:lastRenderedPageBreak/>
              <w:t>15110417</w:t>
            </w:r>
          </w:p>
        </w:tc>
        <w:tc>
          <w:tcPr>
            <w:tcW w:w="2130" w:type="dxa"/>
          </w:tcPr>
          <w:p w:rsidR="00C01E1C" w:rsidRPr="00B53E33" w:rsidRDefault="00C01E1C" w:rsidP="005A6D73">
            <w:pPr>
              <w:bidi/>
              <w:jc w:val="center"/>
              <w:rPr>
                <w:rFonts w:asciiTheme="majorBidi" w:eastAsia="Times New Roman" w:hAnsiTheme="majorBidi" w:cstheme="majorBidi"/>
                <w:sz w:val="28"/>
                <w:szCs w:val="28"/>
                <w:rtl/>
              </w:rPr>
            </w:pPr>
            <w:r w:rsidRPr="00B53E33">
              <w:rPr>
                <w:rFonts w:asciiTheme="majorBidi" w:eastAsia="Times New Roman" w:hAnsiTheme="majorBidi" w:cstheme="majorBidi" w:hint="cs"/>
                <w:sz w:val="28"/>
                <w:szCs w:val="28"/>
                <w:rtl/>
              </w:rPr>
              <w:t>أخلاقيا</w:t>
            </w:r>
            <w:r w:rsidRPr="00B53E33">
              <w:rPr>
                <w:rFonts w:asciiTheme="majorBidi" w:eastAsia="Times New Roman" w:hAnsiTheme="majorBidi" w:cstheme="majorBidi" w:hint="eastAsia"/>
                <w:sz w:val="28"/>
                <w:szCs w:val="28"/>
                <w:rtl/>
              </w:rPr>
              <w:t>ت</w:t>
            </w:r>
            <w:r w:rsidRPr="00B53E33">
              <w:rPr>
                <w:rFonts w:asciiTheme="majorBidi" w:eastAsia="Times New Roman" w:hAnsiTheme="majorBidi" w:cstheme="majorBidi"/>
                <w:sz w:val="28"/>
                <w:szCs w:val="28"/>
                <w:rtl/>
              </w:rPr>
              <w:t xml:space="preserve"> مهنة التدريس</w:t>
            </w:r>
          </w:p>
          <w:p w:rsidR="00C01E1C" w:rsidRPr="00B53E33" w:rsidRDefault="00C01E1C" w:rsidP="005A6D73">
            <w:pPr>
              <w:bidi/>
              <w:jc w:val="center"/>
              <w:rPr>
                <w:rFonts w:asciiTheme="majorBidi" w:eastAsia="Times New Roman" w:hAnsiTheme="majorBidi" w:cstheme="majorBidi"/>
                <w:sz w:val="28"/>
                <w:szCs w:val="28"/>
                <w:rtl/>
              </w:rPr>
            </w:pPr>
            <w:r w:rsidRPr="00B53E33">
              <w:rPr>
                <w:rFonts w:asciiTheme="majorBidi" w:hAnsiTheme="majorBidi" w:cstheme="majorBidi"/>
                <w:sz w:val="28"/>
                <w:szCs w:val="28"/>
              </w:rPr>
              <w:t>- Ethics of the Teaching Profession</w:t>
            </w:r>
          </w:p>
        </w:tc>
        <w:tc>
          <w:tcPr>
            <w:tcW w:w="1144" w:type="dxa"/>
          </w:tcPr>
          <w:p w:rsidR="00C01E1C" w:rsidRDefault="00C01E1C" w:rsidP="005A6D73">
            <w:r>
              <w:t>2</w:t>
            </w:r>
          </w:p>
        </w:tc>
        <w:tc>
          <w:tcPr>
            <w:tcW w:w="5162" w:type="dxa"/>
          </w:tcPr>
          <w:p w:rsidR="00C01E1C" w:rsidRDefault="00C01E1C" w:rsidP="005A6D73">
            <w:r>
              <w:t xml:space="preserve">Social </w:t>
            </w:r>
            <w:r w:rsidRPr="00D835D6">
              <w:rPr>
                <w:b/>
                <w:bCs/>
              </w:rPr>
              <w:t>sustainability</w:t>
            </w:r>
          </w:p>
        </w:tc>
      </w:tr>
      <w:tr w:rsidR="00C01E1C" w:rsidTr="005A6D73">
        <w:tc>
          <w:tcPr>
            <w:tcW w:w="1549" w:type="dxa"/>
          </w:tcPr>
          <w:p w:rsidR="00C01E1C" w:rsidRDefault="00C01E1C" w:rsidP="005A6D73">
            <w:r w:rsidRPr="00B53E33">
              <w:rPr>
                <w:rFonts w:asciiTheme="majorBidi" w:eastAsia="Times New Roman" w:hAnsiTheme="majorBidi" w:cstheme="majorBidi"/>
                <w:sz w:val="28"/>
                <w:szCs w:val="28"/>
                <w:rtl/>
              </w:rPr>
              <w:t>15110308</w:t>
            </w:r>
          </w:p>
        </w:tc>
        <w:tc>
          <w:tcPr>
            <w:tcW w:w="2130" w:type="dxa"/>
          </w:tcPr>
          <w:p w:rsidR="00C01E1C" w:rsidRPr="00B53E33" w:rsidRDefault="00C01E1C" w:rsidP="005A6D73">
            <w:pPr>
              <w:bidi/>
              <w:jc w:val="center"/>
              <w:rPr>
                <w:rFonts w:asciiTheme="majorBidi" w:eastAsia="Times New Roman" w:hAnsiTheme="majorBidi" w:cstheme="majorBidi"/>
                <w:sz w:val="28"/>
                <w:szCs w:val="28"/>
                <w:rtl/>
              </w:rPr>
            </w:pPr>
            <w:r w:rsidRPr="00B53E33">
              <w:rPr>
                <w:rFonts w:asciiTheme="majorBidi" w:eastAsia="Times New Roman" w:hAnsiTheme="majorBidi" w:cstheme="majorBidi"/>
                <w:sz w:val="28"/>
                <w:szCs w:val="28"/>
                <w:rtl/>
              </w:rPr>
              <w:t>تكنولوجيا التعليم</w:t>
            </w:r>
          </w:p>
          <w:p w:rsidR="00C01E1C" w:rsidRDefault="00C01E1C" w:rsidP="005A6D73">
            <w:r w:rsidRPr="00B53E33">
              <w:rPr>
                <w:rFonts w:asciiTheme="majorBidi" w:hAnsiTheme="majorBidi" w:cstheme="majorBidi"/>
                <w:sz w:val="28"/>
                <w:szCs w:val="28"/>
              </w:rPr>
              <w:t xml:space="preserve">Educational Technology      </w:t>
            </w:r>
          </w:p>
        </w:tc>
        <w:tc>
          <w:tcPr>
            <w:tcW w:w="1144" w:type="dxa"/>
          </w:tcPr>
          <w:p w:rsidR="00C01E1C" w:rsidRDefault="00C01E1C" w:rsidP="005A6D73">
            <w:r>
              <w:t>3</w:t>
            </w:r>
          </w:p>
        </w:tc>
        <w:tc>
          <w:tcPr>
            <w:tcW w:w="5162" w:type="dxa"/>
          </w:tcPr>
          <w:p w:rsidR="00C01E1C" w:rsidRDefault="00C01E1C" w:rsidP="005A6D73">
            <w:r>
              <w:t xml:space="preserve">Economic </w:t>
            </w:r>
            <w:r w:rsidRPr="00D835D6">
              <w:rPr>
                <w:b/>
                <w:bCs/>
              </w:rPr>
              <w:t>sustainability</w:t>
            </w:r>
            <w:r>
              <w:rPr>
                <w:b/>
                <w:bCs/>
              </w:rPr>
              <w:t xml:space="preserve"> </w:t>
            </w:r>
          </w:p>
        </w:tc>
      </w:tr>
      <w:tr w:rsidR="00C01E1C" w:rsidTr="005A6D73">
        <w:tc>
          <w:tcPr>
            <w:tcW w:w="1549" w:type="dxa"/>
          </w:tcPr>
          <w:p w:rsidR="00C01E1C" w:rsidRPr="00B53E33" w:rsidRDefault="00C01E1C" w:rsidP="005A6D73">
            <w:pPr>
              <w:rPr>
                <w:rFonts w:asciiTheme="majorBidi" w:eastAsia="Times New Roman" w:hAnsiTheme="majorBidi" w:cstheme="majorBidi"/>
                <w:sz w:val="28"/>
                <w:szCs w:val="28"/>
                <w:rtl/>
              </w:rPr>
            </w:pPr>
            <w:r w:rsidRPr="00B53E33">
              <w:rPr>
                <w:rFonts w:asciiTheme="majorBidi" w:eastAsia="Times New Roman" w:hAnsiTheme="majorBidi" w:cstheme="majorBidi"/>
                <w:sz w:val="28"/>
                <w:szCs w:val="28"/>
                <w:rtl/>
              </w:rPr>
              <w:t>15110349</w:t>
            </w:r>
          </w:p>
        </w:tc>
        <w:tc>
          <w:tcPr>
            <w:tcW w:w="2130" w:type="dxa"/>
          </w:tcPr>
          <w:p w:rsidR="00C01E1C" w:rsidRPr="00B53E33" w:rsidRDefault="00C01E1C" w:rsidP="005A6D73">
            <w:pPr>
              <w:bidi/>
              <w:jc w:val="center"/>
              <w:rPr>
                <w:rFonts w:asciiTheme="majorBidi" w:eastAsia="Times New Roman" w:hAnsiTheme="majorBidi" w:cstheme="majorBidi"/>
                <w:sz w:val="28"/>
                <w:szCs w:val="28"/>
                <w:rtl/>
              </w:rPr>
            </w:pPr>
            <w:r w:rsidRPr="00B53E33">
              <w:rPr>
                <w:rFonts w:asciiTheme="majorBidi" w:eastAsia="Times New Roman" w:hAnsiTheme="majorBidi" w:cstheme="majorBidi"/>
                <w:sz w:val="28"/>
                <w:szCs w:val="28"/>
                <w:rtl/>
              </w:rPr>
              <w:t>رسم هندسي بالحاسوب</w:t>
            </w:r>
            <w:r w:rsidRPr="00B53E33">
              <w:rPr>
                <w:rFonts w:asciiTheme="majorBidi" w:hAnsiTheme="majorBidi" w:cstheme="majorBidi"/>
                <w:sz w:val="28"/>
                <w:szCs w:val="28"/>
              </w:rPr>
              <w:t xml:space="preserve"> </w:t>
            </w:r>
            <w:r w:rsidRPr="00B53E33">
              <w:rPr>
                <w:rFonts w:asciiTheme="majorBidi" w:eastAsia="Times New Roman" w:hAnsiTheme="majorBidi" w:cstheme="majorBidi"/>
                <w:sz w:val="28"/>
                <w:szCs w:val="28"/>
              </w:rPr>
              <w:t>Engineering Drawing using AutoCAD</w:t>
            </w:r>
          </w:p>
        </w:tc>
        <w:tc>
          <w:tcPr>
            <w:tcW w:w="1144" w:type="dxa"/>
          </w:tcPr>
          <w:p w:rsidR="00C01E1C" w:rsidRDefault="00C01E1C" w:rsidP="005A6D73">
            <w:r>
              <w:t>2</w:t>
            </w:r>
          </w:p>
        </w:tc>
        <w:tc>
          <w:tcPr>
            <w:tcW w:w="5162" w:type="dxa"/>
          </w:tcPr>
          <w:p w:rsidR="00C01E1C" w:rsidRDefault="00C01E1C" w:rsidP="005A6D73">
            <w:r>
              <w:t xml:space="preserve">Economic </w:t>
            </w:r>
            <w:r w:rsidRPr="00D835D6">
              <w:rPr>
                <w:b/>
                <w:bCs/>
              </w:rPr>
              <w:t>sustainability</w:t>
            </w:r>
          </w:p>
        </w:tc>
      </w:tr>
      <w:tr w:rsidR="00C01E1C" w:rsidTr="005A6D73">
        <w:tc>
          <w:tcPr>
            <w:tcW w:w="1549" w:type="dxa"/>
          </w:tcPr>
          <w:p w:rsidR="00C01E1C" w:rsidRPr="00B53E33" w:rsidRDefault="00C01E1C" w:rsidP="005A6D73">
            <w:pPr>
              <w:rPr>
                <w:rFonts w:asciiTheme="majorBidi" w:eastAsia="Times New Roman" w:hAnsiTheme="majorBidi" w:cstheme="majorBidi"/>
                <w:sz w:val="28"/>
                <w:szCs w:val="28"/>
                <w:rtl/>
              </w:rPr>
            </w:pPr>
            <w:r w:rsidRPr="00B53E33">
              <w:rPr>
                <w:rFonts w:asciiTheme="majorBidi" w:eastAsia="Times New Roman" w:hAnsiTheme="majorBidi" w:cstheme="majorBidi"/>
                <w:sz w:val="28"/>
                <w:szCs w:val="28"/>
                <w:rtl/>
              </w:rPr>
              <w:t>15110331</w:t>
            </w:r>
          </w:p>
        </w:tc>
        <w:tc>
          <w:tcPr>
            <w:tcW w:w="2130" w:type="dxa"/>
          </w:tcPr>
          <w:p w:rsidR="00C01E1C" w:rsidRPr="00B53E33" w:rsidRDefault="00C01E1C" w:rsidP="005A6D73">
            <w:pPr>
              <w:bidi/>
              <w:jc w:val="center"/>
              <w:rPr>
                <w:rFonts w:asciiTheme="majorBidi" w:eastAsia="Times New Roman" w:hAnsiTheme="majorBidi" w:cstheme="majorBidi"/>
                <w:sz w:val="28"/>
                <w:szCs w:val="28"/>
              </w:rPr>
            </w:pPr>
            <w:r w:rsidRPr="00B53E33">
              <w:rPr>
                <w:rFonts w:asciiTheme="majorBidi" w:eastAsia="Times New Roman" w:hAnsiTheme="majorBidi" w:cstheme="majorBidi"/>
                <w:sz w:val="28"/>
                <w:szCs w:val="28"/>
                <w:rtl/>
              </w:rPr>
              <w:t>لغة برمجية حديثة</w:t>
            </w:r>
          </w:p>
          <w:p w:rsidR="00C01E1C" w:rsidRPr="00B53E33" w:rsidRDefault="00C01E1C" w:rsidP="005A6D73">
            <w:pPr>
              <w:bidi/>
              <w:jc w:val="center"/>
              <w:rPr>
                <w:rFonts w:asciiTheme="majorBidi" w:eastAsia="Times New Roman" w:hAnsiTheme="majorBidi" w:cstheme="majorBidi"/>
                <w:sz w:val="28"/>
                <w:szCs w:val="28"/>
                <w:rtl/>
              </w:rPr>
            </w:pPr>
            <w:r w:rsidRPr="00B53E33">
              <w:rPr>
                <w:rFonts w:asciiTheme="majorBidi" w:hAnsiTheme="majorBidi" w:cstheme="majorBidi"/>
                <w:sz w:val="28"/>
                <w:szCs w:val="28"/>
              </w:rPr>
              <w:t>Modern programming language</w:t>
            </w:r>
          </w:p>
        </w:tc>
        <w:tc>
          <w:tcPr>
            <w:tcW w:w="1144" w:type="dxa"/>
          </w:tcPr>
          <w:p w:rsidR="00C01E1C" w:rsidRDefault="00C01E1C" w:rsidP="005A6D73">
            <w:r>
              <w:t>2</w:t>
            </w:r>
          </w:p>
        </w:tc>
        <w:tc>
          <w:tcPr>
            <w:tcW w:w="5162" w:type="dxa"/>
          </w:tcPr>
          <w:p w:rsidR="00C01E1C" w:rsidRDefault="00C01E1C" w:rsidP="005A6D73">
            <w:r>
              <w:t xml:space="preserve">Economic </w:t>
            </w:r>
            <w:r w:rsidRPr="00D835D6">
              <w:rPr>
                <w:b/>
                <w:bCs/>
              </w:rPr>
              <w:t>sustainability</w:t>
            </w:r>
          </w:p>
        </w:tc>
      </w:tr>
      <w:tr w:rsidR="00C01E1C" w:rsidTr="005A6D73">
        <w:tc>
          <w:tcPr>
            <w:tcW w:w="1549" w:type="dxa"/>
          </w:tcPr>
          <w:p w:rsidR="00C01E1C" w:rsidRPr="00B53E33" w:rsidRDefault="00C01E1C" w:rsidP="005A6D73">
            <w:pPr>
              <w:rPr>
                <w:rFonts w:asciiTheme="majorBidi" w:eastAsia="Times New Roman" w:hAnsiTheme="majorBidi" w:cstheme="majorBidi"/>
                <w:sz w:val="28"/>
                <w:szCs w:val="28"/>
                <w:rtl/>
              </w:rPr>
            </w:pPr>
            <w:r w:rsidRPr="00B53E33">
              <w:rPr>
                <w:rFonts w:asciiTheme="majorBidi" w:eastAsia="Times New Roman" w:hAnsiTheme="majorBidi" w:cstheme="majorBidi"/>
                <w:sz w:val="28"/>
                <w:szCs w:val="28"/>
                <w:rtl/>
              </w:rPr>
              <w:t>15110333</w:t>
            </w:r>
          </w:p>
        </w:tc>
        <w:tc>
          <w:tcPr>
            <w:tcW w:w="2130" w:type="dxa"/>
          </w:tcPr>
          <w:p w:rsidR="00C01E1C" w:rsidRPr="00B53E33" w:rsidRDefault="00C01E1C" w:rsidP="005A6D73">
            <w:pPr>
              <w:bidi/>
              <w:jc w:val="center"/>
              <w:rPr>
                <w:rFonts w:asciiTheme="majorBidi" w:eastAsia="Times New Roman" w:hAnsiTheme="majorBidi" w:cstheme="majorBidi"/>
                <w:sz w:val="28"/>
                <w:szCs w:val="28"/>
                <w:rtl/>
              </w:rPr>
            </w:pPr>
            <w:r w:rsidRPr="00B53E33">
              <w:rPr>
                <w:rFonts w:asciiTheme="majorBidi" w:eastAsia="Times New Roman" w:hAnsiTheme="majorBidi" w:cstheme="majorBidi"/>
                <w:sz w:val="28"/>
                <w:szCs w:val="28"/>
                <w:rtl/>
              </w:rPr>
              <w:t>  صيانة أجهزة الحاسوب</w:t>
            </w:r>
          </w:p>
          <w:p w:rsidR="00C01E1C" w:rsidRPr="00B53E33" w:rsidRDefault="00C01E1C" w:rsidP="005A6D73">
            <w:pPr>
              <w:bidi/>
              <w:jc w:val="center"/>
              <w:rPr>
                <w:rFonts w:asciiTheme="majorBidi" w:eastAsia="Times New Roman" w:hAnsiTheme="majorBidi" w:cstheme="majorBidi"/>
                <w:sz w:val="28"/>
                <w:szCs w:val="28"/>
                <w:rtl/>
              </w:rPr>
            </w:pPr>
            <w:r w:rsidRPr="00B53E33">
              <w:rPr>
                <w:rFonts w:asciiTheme="majorBidi" w:hAnsiTheme="majorBidi" w:cstheme="majorBidi"/>
                <w:sz w:val="28"/>
                <w:szCs w:val="28"/>
              </w:rPr>
              <w:t>Computer Maintenance</w:t>
            </w:r>
          </w:p>
        </w:tc>
        <w:tc>
          <w:tcPr>
            <w:tcW w:w="1144" w:type="dxa"/>
          </w:tcPr>
          <w:p w:rsidR="00C01E1C" w:rsidRDefault="00C01E1C" w:rsidP="005A6D73"/>
        </w:tc>
        <w:tc>
          <w:tcPr>
            <w:tcW w:w="5162" w:type="dxa"/>
          </w:tcPr>
          <w:p w:rsidR="00C01E1C" w:rsidRDefault="00C01E1C" w:rsidP="005A6D73">
            <w:r>
              <w:t xml:space="preserve">Economic </w:t>
            </w:r>
            <w:r w:rsidRPr="00D835D6">
              <w:rPr>
                <w:b/>
                <w:bCs/>
              </w:rPr>
              <w:t>sustainability</w:t>
            </w:r>
          </w:p>
        </w:tc>
      </w:tr>
      <w:tr w:rsidR="00C01E1C" w:rsidTr="005A6D73">
        <w:tc>
          <w:tcPr>
            <w:tcW w:w="1549" w:type="dxa"/>
          </w:tcPr>
          <w:p w:rsidR="00C01E1C" w:rsidRPr="00B53E33" w:rsidRDefault="00C01E1C" w:rsidP="005A6D73">
            <w:pPr>
              <w:rPr>
                <w:rFonts w:asciiTheme="majorBidi" w:eastAsia="Times New Roman" w:hAnsiTheme="majorBidi" w:cstheme="majorBidi"/>
                <w:sz w:val="28"/>
                <w:szCs w:val="28"/>
                <w:rtl/>
              </w:rPr>
            </w:pPr>
            <w:r w:rsidRPr="00B53E33">
              <w:rPr>
                <w:rFonts w:asciiTheme="majorBidi" w:eastAsia="Times New Roman" w:hAnsiTheme="majorBidi" w:cstheme="majorBidi"/>
                <w:sz w:val="28"/>
                <w:szCs w:val="28"/>
                <w:rtl/>
              </w:rPr>
              <w:t>15110477</w:t>
            </w:r>
          </w:p>
        </w:tc>
        <w:tc>
          <w:tcPr>
            <w:tcW w:w="2130" w:type="dxa"/>
          </w:tcPr>
          <w:p w:rsidR="00C01E1C" w:rsidRPr="00B53E33" w:rsidRDefault="00C01E1C" w:rsidP="005A6D73">
            <w:pPr>
              <w:bidi/>
              <w:jc w:val="center"/>
              <w:rPr>
                <w:rFonts w:asciiTheme="majorBidi" w:eastAsia="Times New Roman" w:hAnsiTheme="majorBidi" w:cstheme="majorBidi"/>
                <w:sz w:val="28"/>
                <w:szCs w:val="28"/>
                <w:rtl/>
                <w:lang w:bidi="ar-JO"/>
              </w:rPr>
            </w:pPr>
            <w:r w:rsidRPr="00B53E33">
              <w:rPr>
                <w:rFonts w:asciiTheme="majorBidi" w:eastAsia="Times New Roman" w:hAnsiTheme="majorBidi" w:cstheme="majorBidi"/>
                <w:sz w:val="28"/>
                <w:szCs w:val="28"/>
                <w:rtl/>
                <w:lang w:bidi="ar-JO"/>
              </w:rPr>
              <w:t xml:space="preserve">تطبيقات الحاسوب </w:t>
            </w:r>
          </w:p>
          <w:p w:rsidR="00C01E1C" w:rsidRPr="00B53E33" w:rsidRDefault="00C01E1C" w:rsidP="005A6D73">
            <w:pPr>
              <w:bidi/>
              <w:jc w:val="center"/>
              <w:rPr>
                <w:rFonts w:asciiTheme="majorBidi" w:eastAsia="Times New Roman" w:hAnsiTheme="majorBidi" w:cstheme="majorBidi"/>
                <w:sz w:val="28"/>
                <w:szCs w:val="28"/>
                <w:rtl/>
              </w:rPr>
            </w:pPr>
            <w:r w:rsidRPr="00B53E33">
              <w:rPr>
                <w:rFonts w:asciiTheme="majorBidi" w:eastAsia="Times New Roman" w:hAnsiTheme="majorBidi" w:cstheme="majorBidi"/>
                <w:sz w:val="28"/>
                <w:szCs w:val="28"/>
              </w:rPr>
              <w:t>Computer Applications</w:t>
            </w:r>
          </w:p>
        </w:tc>
        <w:tc>
          <w:tcPr>
            <w:tcW w:w="1144" w:type="dxa"/>
          </w:tcPr>
          <w:p w:rsidR="00C01E1C" w:rsidRDefault="00C01E1C" w:rsidP="005A6D73">
            <w:r>
              <w:t>3</w:t>
            </w:r>
          </w:p>
        </w:tc>
        <w:tc>
          <w:tcPr>
            <w:tcW w:w="5162" w:type="dxa"/>
          </w:tcPr>
          <w:p w:rsidR="00C01E1C" w:rsidRDefault="00C01E1C" w:rsidP="005A6D73">
            <w:r>
              <w:t xml:space="preserve">Economic </w:t>
            </w:r>
            <w:r w:rsidRPr="00D835D6">
              <w:rPr>
                <w:b/>
                <w:bCs/>
              </w:rPr>
              <w:t>sustainability</w:t>
            </w:r>
          </w:p>
        </w:tc>
      </w:tr>
      <w:tr w:rsidR="00C01E1C" w:rsidTr="005A6D73">
        <w:tc>
          <w:tcPr>
            <w:tcW w:w="1549" w:type="dxa"/>
          </w:tcPr>
          <w:p w:rsidR="00C01E1C" w:rsidRPr="00B53E33" w:rsidRDefault="00C01E1C" w:rsidP="005A6D73">
            <w:pPr>
              <w:rPr>
                <w:rFonts w:asciiTheme="majorBidi" w:eastAsia="Times New Roman" w:hAnsiTheme="majorBidi" w:cstheme="majorBidi"/>
                <w:sz w:val="28"/>
                <w:szCs w:val="28"/>
                <w:rtl/>
              </w:rPr>
            </w:pPr>
            <w:r w:rsidRPr="00B53E33">
              <w:rPr>
                <w:rFonts w:asciiTheme="majorBidi" w:eastAsia="Times New Roman" w:hAnsiTheme="majorBidi" w:cstheme="majorBidi"/>
                <w:sz w:val="28"/>
                <w:szCs w:val="28"/>
                <w:rtl/>
              </w:rPr>
              <w:t>15120332</w:t>
            </w:r>
          </w:p>
        </w:tc>
        <w:tc>
          <w:tcPr>
            <w:tcW w:w="2130" w:type="dxa"/>
          </w:tcPr>
          <w:p w:rsidR="00C01E1C" w:rsidRPr="00B53E33" w:rsidRDefault="00C01E1C" w:rsidP="005A6D73">
            <w:pPr>
              <w:rPr>
                <w:rFonts w:asciiTheme="majorBidi" w:hAnsiTheme="majorBidi" w:cstheme="majorBidi"/>
                <w:sz w:val="28"/>
                <w:szCs w:val="28"/>
                <w:rtl/>
                <w:lang w:bidi="ar-JO"/>
              </w:rPr>
            </w:pPr>
            <w:r>
              <w:rPr>
                <w:rFonts w:asciiTheme="majorBidi" w:hAnsiTheme="majorBidi" w:cstheme="majorBidi" w:hint="cs"/>
                <w:sz w:val="28"/>
                <w:szCs w:val="28"/>
                <w:rtl/>
              </w:rPr>
              <w:t>وسائط متعددة</w:t>
            </w:r>
            <w:r w:rsidRPr="00B53E33">
              <w:rPr>
                <w:rFonts w:asciiTheme="majorBidi" w:hAnsiTheme="majorBidi" w:cstheme="majorBidi"/>
                <w:sz w:val="28"/>
                <w:szCs w:val="28"/>
                <w:rtl/>
              </w:rPr>
              <w:t xml:space="preserve"> </w:t>
            </w:r>
          </w:p>
          <w:p w:rsidR="00C01E1C" w:rsidRPr="00B53E33" w:rsidRDefault="00C01E1C" w:rsidP="005A6D73">
            <w:pPr>
              <w:bidi/>
              <w:jc w:val="center"/>
              <w:rPr>
                <w:rFonts w:asciiTheme="majorBidi" w:eastAsia="Times New Roman" w:hAnsiTheme="majorBidi" w:cstheme="majorBidi"/>
                <w:sz w:val="28"/>
                <w:szCs w:val="28"/>
                <w:rtl/>
                <w:lang w:bidi="ar-JO"/>
              </w:rPr>
            </w:pPr>
            <w:r w:rsidRPr="00B53E33">
              <w:rPr>
                <w:rFonts w:asciiTheme="majorBidi" w:hAnsiTheme="majorBidi" w:cstheme="majorBidi"/>
                <w:sz w:val="28"/>
                <w:szCs w:val="28"/>
              </w:rPr>
              <w:t>Multimedia</w:t>
            </w:r>
          </w:p>
        </w:tc>
        <w:tc>
          <w:tcPr>
            <w:tcW w:w="1144" w:type="dxa"/>
          </w:tcPr>
          <w:p w:rsidR="00C01E1C" w:rsidRDefault="00C01E1C" w:rsidP="005A6D73">
            <w:r>
              <w:rPr>
                <w:rFonts w:hint="cs"/>
                <w:rtl/>
              </w:rPr>
              <w:t>2</w:t>
            </w:r>
          </w:p>
        </w:tc>
        <w:tc>
          <w:tcPr>
            <w:tcW w:w="5162" w:type="dxa"/>
          </w:tcPr>
          <w:p w:rsidR="00C01E1C" w:rsidRDefault="00C01E1C" w:rsidP="005A6D73">
            <w:r>
              <w:t xml:space="preserve">Economic </w:t>
            </w:r>
            <w:r w:rsidRPr="00D835D6">
              <w:rPr>
                <w:b/>
                <w:bCs/>
              </w:rPr>
              <w:t>sustainability</w:t>
            </w:r>
          </w:p>
        </w:tc>
      </w:tr>
      <w:tr w:rsidR="00C01E1C" w:rsidTr="005A6D73">
        <w:tc>
          <w:tcPr>
            <w:tcW w:w="1549" w:type="dxa"/>
          </w:tcPr>
          <w:p w:rsidR="00C01E1C" w:rsidRPr="00B53E33" w:rsidRDefault="00C01E1C" w:rsidP="005A6D73">
            <w:pPr>
              <w:rPr>
                <w:rFonts w:asciiTheme="majorBidi" w:eastAsia="Times New Roman" w:hAnsiTheme="majorBidi" w:cstheme="majorBidi"/>
                <w:sz w:val="28"/>
                <w:szCs w:val="28"/>
                <w:rtl/>
              </w:rPr>
            </w:pPr>
            <w:r w:rsidRPr="00B53E33">
              <w:rPr>
                <w:rFonts w:asciiTheme="majorBidi" w:eastAsia="Times New Roman" w:hAnsiTheme="majorBidi" w:cstheme="majorBidi"/>
                <w:sz w:val="28"/>
                <w:szCs w:val="28"/>
                <w:rtl/>
              </w:rPr>
              <w:t>15110231</w:t>
            </w:r>
          </w:p>
        </w:tc>
        <w:tc>
          <w:tcPr>
            <w:tcW w:w="2130" w:type="dxa"/>
          </w:tcPr>
          <w:p w:rsidR="00C01E1C" w:rsidRPr="00B53E33" w:rsidRDefault="00C01E1C" w:rsidP="005A6D73">
            <w:pPr>
              <w:rPr>
                <w:rFonts w:asciiTheme="majorBidi" w:hAnsiTheme="majorBidi" w:cstheme="majorBidi"/>
                <w:sz w:val="28"/>
                <w:szCs w:val="28"/>
                <w:rtl/>
              </w:rPr>
            </w:pPr>
            <w:r w:rsidRPr="00B53E33">
              <w:rPr>
                <w:rFonts w:asciiTheme="majorBidi" w:hAnsiTheme="majorBidi" w:cstheme="majorBidi"/>
                <w:sz w:val="28"/>
                <w:szCs w:val="28"/>
                <w:rtl/>
              </w:rPr>
              <w:t>تطبيقات الانترنت</w:t>
            </w:r>
          </w:p>
          <w:p w:rsidR="00C01E1C" w:rsidRPr="00B53E33" w:rsidRDefault="00C01E1C" w:rsidP="005A6D73">
            <w:pPr>
              <w:bidi/>
              <w:jc w:val="center"/>
              <w:rPr>
                <w:rFonts w:asciiTheme="majorBidi" w:eastAsia="Times New Roman" w:hAnsiTheme="majorBidi" w:cstheme="majorBidi"/>
                <w:sz w:val="28"/>
                <w:szCs w:val="28"/>
                <w:rtl/>
                <w:lang w:bidi="ar-JO"/>
              </w:rPr>
            </w:pPr>
            <w:r w:rsidRPr="00B53E33">
              <w:rPr>
                <w:rFonts w:asciiTheme="majorBidi" w:hAnsiTheme="majorBidi" w:cstheme="majorBidi"/>
                <w:sz w:val="28"/>
                <w:szCs w:val="28"/>
              </w:rPr>
              <w:t>Internet Applications</w:t>
            </w:r>
          </w:p>
        </w:tc>
        <w:tc>
          <w:tcPr>
            <w:tcW w:w="1144" w:type="dxa"/>
          </w:tcPr>
          <w:p w:rsidR="00C01E1C" w:rsidRDefault="00C01E1C" w:rsidP="005A6D73">
            <w:r>
              <w:rPr>
                <w:rFonts w:hint="cs"/>
                <w:rtl/>
              </w:rPr>
              <w:t>2</w:t>
            </w:r>
          </w:p>
        </w:tc>
        <w:tc>
          <w:tcPr>
            <w:tcW w:w="5162" w:type="dxa"/>
          </w:tcPr>
          <w:p w:rsidR="00C01E1C" w:rsidRDefault="00C01E1C" w:rsidP="005A6D73">
            <w:r>
              <w:t xml:space="preserve">Economic </w:t>
            </w:r>
            <w:r w:rsidRPr="00D835D6">
              <w:rPr>
                <w:b/>
                <w:bCs/>
              </w:rPr>
              <w:t>sustainability</w:t>
            </w:r>
          </w:p>
        </w:tc>
      </w:tr>
      <w:tr w:rsidR="00C01E1C" w:rsidTr="005A6D73">
        <w:tc>
          <w:tcPr>
            <w:tcW w:w="1549" w:type="dxa"/>
          </w:tcPr>
          <w:p w:rsidR="00C01E1C" w:rsidRDefault="00C01E1C" w:rsidP="005A6D73">
            <w:r w:rsidRPr="00B53E33">
              <w:rPr>
                <w:rFonts w:asciiTheme="majorBidi" w:eastAsia="Times New Roman" w:hAnsiTheme="majorBidi" w:cstheme="majorBidi"/>
                <w:sz w:val="28"/>
                <w:szCs w:val="28"/>
                <w:rtl/>
              </w:rPr>
              <w:t>15110434</w:t>
            </w:r>
          </w:p>
        </w:tc>
        <w:tc>
          <w:tcPr>
            <w:tcW w:w="2130" w:type="dxa"/>
          </w:tcPr>
          <w:p w:rsidR="00C01E1C" w:rsidRPr="00B53E33" w:rsidRDefault="00C01E1C" w:rsidP="005A6D73">
            <w:pPr>
              <w:rPr>
                <w:rFonts w:asciiTheme="majorBidi" w:hAnsiTheme="majorBidi" w:cstheme="majorBidi"/>
                <w:sz w:val="28"/>
                <w:szCs w:val="28"/>
              </w:rPr>
            </w:pPr>
            <w:r w:rsidRPr="00B53E33">
              <w:rPr>
                <w:rFonts w:asciiTheme="majorBidi" w:hAnsiTheme="majorBidi" w:cstheme="majorBidi"/>
                <w:sz w:val="28"/>
                <w:szCs w:val="28"/>
                <w:rtl/>
              </w:rPr>
              <w:t>شبكات الحاسوب والاتصالات</w:t>
            </w:r>
          </w:p>
          <w:p w:rsidR="00C01E1C" w:rsidRDefault="00C01E1C" w:rsidP="005A6D73">
            <w:r w:rsidRPr="00B53E33">
              <w:rPr>
                <w:rFonts w:asciiTheme="majorBidi" w:hAnsiTheme="majorBidi" w:cstheme="majorBidi"/>
                <w:sz w:val="28"/>
                <w:szCs w:val="28"/>
              </w:rPr>
              <w:t>Networks and Communications</w:t>
            </w:r>
          </w:p>
        </w:tc>
        <w:tc>
          <w:tcPr>
            <w:tcW w:w="1144" w:type="dxa"/>
          </w:tcPr>
          <w:p w:rsidR="00C01E1C" w:rsidRDefault="00C01E1C" w:rsidP="005A6D73">
            <w:r>
              <w:t>2</w:t>
            </w:r>
          </w:p>
        </w:tc>
        <w:tc>
          <w:tcPr>
            <w:tcW w:w="5162" w:type="dxa"/>
          </w:tcPr>
          <w:p w:rsidR="00C01E1C" w:rsidRDefault="00C01E1C" w:rsidP="005A6D73">
            <w:r w:rsidRPr="00D835D6">
              <w:rPr>
                <w:sz w:val="20"/>
                <w:szCs w:val="20"/>
              </w:rPr>
              <w:t>Environmental</w:t>
            </w:r>
            <w:r>
              <w:rPr>
                <w:sz w:val="20"/>
                <w:szCs w:val="20"/>
              </w:rPr>
              <w:t xml:space="preserve"> </w:t>
            </w:r>
            <w:r w:rsidRPr="00D835D6">
              <w:rPr>
                <w:b/>
                <w:bCs/>
              </w:rPr>
              <w:t>sustainability</w:t>
            </w:r>
          </w:p>
        </w:tc>
      </w:tr>
      <w:tr w:rsidR="00C01E1C" w:rsidTr="005A6D73">
        <w:tc>
          <w:tcPr>
            <w:tcW w:w="1549" w:type="dxa"/>
          </w:tcPr>
          <w:p w:rsidR="00C01E1C" w:rsidRDefault="00C01E1C" w:rsidP="005A6D73">
            <w:r w:rsidRPr="00DE6A44">
              <w:rPr>
                <w:rFonts w:asciiTheme="majorBidi" w:eastAsia="Times New Roman" w:hAnsiTheme="majorBidi" w:cstheme="majorBidi"/>
                <w:sz w:val="28"/>
                <w:szCs w:val="28"/>
              </w:rPr>
              <w:t>1511043</w:t>
            </w:r>
            <w:r>
              <w:rPr>
                <w:rFonts w:asciiTheme="majorBidi" w:eastAsia="Times New Roman" w:hAnsiTheme="majorBidi" w:cstheme="majorBidi"/>
                <w:sz w:val="28"/>
                <w:szCs w:val="28"/>
              </w:rPr>
              <w:t>1</w:t>
            </w:r>
          </w:p>
        </w:tc>
        <w:tc>
          <w:tcPr>
            <w:tcW w:w="2130" w:type="dxa"/>
          </w:tcPr>
          <w:p w:rsidR="00C01E1C" w:rsidRPr="0032673F" w:rsidRDefault="00C01E1C" w:rsidP="005A6D73">
            <w:pPr>
              <w:bidi/>
              <w:rPr>
                <w:rFonts w:asciiTheme="majorBidi" w:eastAsia="Times New Roman" w:hAnsiTheme="majorBidi" w:cstheme="majorBidi"/>
                <w:sz w:val="28"/>
                <w:szCs w:val="28"/>
                <w:rtl/>
                <w:lang w:bidi="ar-JO"/>
              </w:rPr>
            </w:pPr>
            <w:r w:rsidRPr="0032673F">
              <w:rPr>
                <w:rFonts w:asciiTheme="majorBidi" w:eastAsia="Times New Roman" w:hAnsiTheme="majorBidi" w:cstheme="majorBidi"/>
                <w:sz w:val="28"/>
                <w:szCs w:val="28"/>
                <w:rtl/>
              </w:rPr>
              <w:t>الروبوت</w:t>
            </w:r>
          </w:p>
          <w:p w:rsidR="00C01E1C" w:rsidRDefault="00C01E1C" w:rsidP="005A6D73">
            <w:r w:rsidRPr="0032673F">
              <w:rPr>
                <w:rFonts w:asciiTheme="majorBidi" w:eastAsia="Times New Roman" w:hAnsiTheme="majorBidi" w:cstheme="majorBidi"/>
                <w:sz w:val="28"/>
                <w:szCs w:val="28"/>
                <w:lang w:bidi="ar-JO"/>
              </w:rPr>
              <w:t>Robotics</w:t>
            </w:r>
          </w:p>
        </w:tc>
        <w:tc>
          <w:tcPr>
            <w:tcW w:w="1144" w:type="dxa"/>
          </w:tcPr>
          <w:p w:rsidR="00C01E1C" w:rsidRDefault="00C01E1C" w:rsidP="005A6D73">
            <w:r>
              <w:t>2</w:t>
            </w:r>
          </w:p>
        </w:tc>
        <w:tc>
          <w:tcPr>
            <w:tcW w:w="5162" w:type="dxa"/>
          </w:tcPr>
          <w:p w:rsidR="00C01E1C" w:rsidRDefault="00C01E1C" w:rsidP="005A6D73">
            <w:r w:rsidRPr="00D835D6">
              <w:rPr>
                <w:sz w:val="20"/>
                <w:szCs w:val="20"/>
              </w:rPr>
              <w:t>Environmental</w:t>
            </w:r>
            <w:r>
              <w:rPr>
                <w:sz w:val="20"/>
                <w:szCs w:val="20"/>
              </w:rPr>
              <w:t xml:space="preserve"> </w:t>
            </w:r>
            <w:r w:rsidRPr="00D835D6">
              <w:rPr>
                <w:b/>
                <w:bCs/>
              </w:rPr>
              <w:t>sustainability</w:t>
            </w:r>
          </w:p>
        </w:tc>
      </w:tr>
      <w:tr w:rsidR="00C01E1C" w:rsidTr="005A6D73">
        <w:tc>
          <w:tcPr>
            <w:tcW w:w="1549" w:type="dxa"/>
          </w:tcPr>
          <w:p w:rsidR="00C01E1C" w:rsidRDefault="00C01E1C" w:rsidP="005A6D73">
            <w:r w:rsidRPr="00B53E33">
              <w:rPr>
                <w:rFonts w:asciiTheme="majorBidi" w:eastAsia="Times New Roman" w:hAnsiTheme="majorBidi" w:cstheme="majorBidi"/>
                <w:sz w:val="28"/>
                <w:szCs w:val="28"/>
                <w:rtl/>
              </w:rPr>
              <w:t>15110326</w:t>
            </w:r>
          </w:p>
        </w:tc>
        <w:tc>
          <w:tcPr>
            <w:tcW w:w="2130" w:type="dxa"/>
          </w:tcPr>
          <w:p w:rsidR="00C01E1C" w:rsidRPr="00B53E33" w:rsidRDefault="00C01E1C" w:rsidP="005A6D73">
            <w:pPr>
              <w:bidi/>
              <w:jc w:val="center"/>
              <w:rPr>
                <w:rFonts w:asciiTheme="majorBidi" w:eastAsia="Times New Roman" w:hAnsiTheme="majorBidi" w:cstheme="majorBidi"/>
                <w:sz w:val="28"/>
                <w:szCs w:val="28"/>
                <w:rtl/>
              </w:rPr>
            </w:pPr>
            <w:r w:rsidRPr="00B53E33">
              <w:rPr>
                <w:rFonts w:asciiTheme="majorBidi" w:eastAsia="Times New Roman" w:hAnsiTheme="majorBidi" w:cstheme="majorBidi"/>
                <w:sz w:val="28"/>
                <w:szCs w:val="28"/>
                <w:rtl/>
              </w:rPr>
              <w:t xml:space="preserve">تكنولوجيا طبيه </w:t>
            </w:r>
          </w:p>
          <w:p w:rsidR="00C01E1C" w:rsidRDefault="00C01E1C" w:rsidP="005A6D73">
            <w:r w:rsidRPr="00B53E33">
              <w:rPr>
                <w:rFonts w:asciiTheme="majorBidi" w:eastAsia="Times New Roman" w:hAnsiTheme="majorBidi" w:cstheme="majorBidi"/>
                <w:sz w:val="28"/>
                <w:szCs w:val="28"/>
              </w:rPr>
              <w:t>Medical Technology</w:t>
            </w:r>
          </w:p>
        </w:tc>
        <w:tc>
          <w:tcPr>
            <w:tcW w:w="1144" w:type="dxa"/>
          </w:tcPr>
          <w:p w:rsidR="00C01E1C" w:rsidRDefault="00C01E1C" w:rsidP="005A6D73">
            <w:r>
              <w:t>2</w:t>
            </w:r>
          </w:p>
        </w:tc>
        <w:tc>
          <w:tcPr>
            <w:tcW w:w="5162" w:type="dxa"/>
          </w:tcPr>
          <w:p w:rsidR="00C01E1C" w:rsidRDefault="00C01E1C" w:rsidP="005A6D73">
            <w:r w:rsidRPr="00D835D6">
              <w:rPr>
                <w:sz w:val="20"/>
                <w:szCs w:val="20"/>
              </w:rPr>
              <w:t>Environmental</w:t>
            </w:r>
            <w:r>
              <w:rPr>
                <w:sz w:val="20"/>
                <w:szCs w:val="20"/>
              </w:rPr>
              <w:t xml:space="preserve"> </w:t>
            </w:r>
            <w:r w:rsidRPr="00D835D6">
              <w:rPr>
                <w:b/>
                <w:bCs/>
              </w:rPr>
              <w:t>sustainability</w:t>
            </w:r>
          </w:p>
        </w:tc>
      </w:tr>
      <w:tr w:rsidR="00C01E1C" w:rsidTr="005A6D73">
        <w:tc>
          <w:tcPr>
            <w:tcW w:w="1549" w:type="dxa"/>
          </w:tcPr>
          <w:p w:rsidR="00C01E1C" w:rsidRPr="00B53E33" w:rsidRDefault="00C01E1C" w:rsidP="005A6D73">
            <w:pPr>
              <w:rPr>
                <w:rFonts w:asciiTheme="majorBidi" w:eastAsia="Times New Roman" w:hAnsiTheme="majorBidi" w:cstheme="majorBidi"/>
                <w:sz w:val="28"/>
                <w:szCs w:val="28"/>
                <w:rtl/>
              </w:rPr>
            </w:pPr>
            <w:r w:rsidRPr="00B53E33">
              <w:rPr>
                <w:rFonts w:asciiTheme="majorBidi" w:eastAsia="Times New Roman" w:hAnsiTheme="majorBidi" w:cstheme="majorBidi"/>
                <w:sz w:val="28"/>
                <w:szCs w:val="28"/>
                <w:rtl/>
              </w:rPr>
              <w:lastRenderedPageBreak/>
              <w:t>15110456</w:t>
            </w:r>
          </w:p>
        </w:tc>
        <w:tc>
          <w:tcPr>
            <w:tcW w:w="2130" w:type="dxa"/>
          </w:tcPr>
          <w:p w:rsidR="00C01E1C" w:rsidRPr="00B53E33" w:rsidRDefault="00C01E1C" w:rsidP="005A6D73">
            <w:pPr>
              <w:bidi/>
              <w:jc w:val="center"/>
              <w:rPr>
                <w:rFonts w:asciiTheme="majorBidi" w:eastAsia="Times New Roman" w:hAnsiTheme="majorBidi" w:cstheme="majorBidi"/>
                <w:sz w:val="28"/>
                <w:szCs w:val="28"/>
                <w:rtl/>
              </w:rPr>
            </w:pPr>
            <w:r w:rsidRPr="00B53E33">
              <w:rPr>
                <w:rFonts w:asciiTheme="majorBidi" w:eastAsia="Times New Roman" w:hAnsiTheme="majorBidi" w:cstheme="majorBidi"/>
                <w:sz w:val="28"/>
                <w:szCs w:val="28"/>
                <w:rtl/>
              </w:rPr>
              <w:t xml:space="preserve">تكنولوجيا الزراعة والتغذية </w:t>
            </w:r>
          </w:p>
          <w:p w:rsidR="00C01E1C" w:rsidRPr="00B53E33" w:rsidRDefault="00C01E1C" w:rsidP="005A6D73">
            <w:pPr>
              <w:bidi/>
              <w:jc w:val="center"/>
              <w:rPr>
                <w:rFonts w:asciiTheme="majorBidi" w:eastAsia="Times New Roman" w:hAnsiTheme="majorBidi" w:cstheme="majorBidi"/>
                <w:sz w:val="28"/>
                <w:szCs w:val="28"/>
                <w:rtl/>
              </w:rPr>
            </w:pPr>
            <w:r w:rsidRPr="00B53E33">
              <w:rPr>
                <w:rFonts w:asciiTheme="majorBidi" w:hAnsiTheme="majorBidi" w:cstheme="majorBidi"/>
                <w:sz w:val="28"/>
                <w:szCs w:val="28"/>
              </w:rPr>
              <w:t>Agriculture and Nutrition Technology</w:t>
            </w:r>
          </w:p>
        </w:tc>
        <w:tc>
          <w:tcPr>
            <w:tcW w:w="1144" w:type="dxa"/>
          </w:tcPr>
          <w:p w:rsidR="00C01E1C" w:rsidRDefault="00C01E1C" w:rsidP="005A6D73">
            <w:r>
              <w:t>3</w:t>
            </w:r>
          </w:p>
        </w:tc>
        <w:tc>
          <w:tcPr>
            <w:tcW w:w="5162" w:type="dxa"/>
          </w:tcPr>
          <w:p w:rsidR="00C01E1C" w:rsidRPr="00D835D6" w:rsidRDefault="00C01E1C" w:rsidP="005A6D73">
            <w:pPr>
              <w:rPr>
                <w:sz w:val="20"/>
                <w:szCs w:val="20"/>
              </w:rPr>
            </w:pPr>
            <w:r w:rsidRPr="00D835D6">
              <w:rPr>
                <w:sz w:val="20"/>
                <w:szCs w:val="20"/>
              </w:rPr>
              <w:t>Environmental</w:t>
            </w:r>
            <w:r>
              <w:rPr>
                <w:sz w:val="20"/>
                <w:szCs w:val="20"/>
              </w:rPr>
              <w:t xml:space="preserve"> </w:t>
            </w:r>
            <w:r w:rsidRPr="00D835D6">
              <w:rPr>
                <w:b/>
                <w:bCs/>
              </w:rPr>
              <w:t>sustainability</w:t>
            </w:r>
          </w:p>
        </w:tc>
      </w:tr>
      <w:tr w:rsidR="00C01E1C" w:rsidTr="005A6D73">
        <w:tc>
          <w:tcPr>
            <w:tcW w:w="1549" w:type="dxa"/>
          </w:tcPr>
          <w:p w:rsidR="00C01E1C" w:rsidRPr="00B53E33" w:rsidRDefault="00C01E1C" w:rsidP="005A6D73">
            <w:pPr>
              <w:rPr>
                <w:rFonts w:asciiTheme="majorBidi" w:eastAsia="Times New Roman" w:hAnsiTheme="majorBidi" w:cstheme="majorBidi"/>
                <w:sz w:val="28"/>
                <w:szCs w:val="28"/>
                <w:rtl/>
              </w:rPr>
            </w:pPr>
            <w:r w:rsidRPr="00B53E33">
              <w:rPr>
                <w:rFonts w:asciiTheme="majorBidi" w:eastAsia="Times New Roman" w:hAnsiTheme="majorBidi" w:cstheme="majorBidi"/>
                <w:sz w:val="28"/>
                <w:szCs w:val="28"/>
                <w:rtl/>
              </w:rPr>
              <w:t>15111319</w:t>
            </w:r>
          </w:p>
        </w:tc>
        <w:tc>
          <w:tcPr>
            <w:tcW w:w="2130" w:type="dxa"/>
          </w:tcPr>
          <w:p w:rsidR="00C01E1C" w:rsidRPr="00B53E33" w:rsidRDefault="00C01E1C" w:rsidP="005A6D73">
            <w:pPr>
              <w:bidi/>
              <w:jc w:val="center"/>
              <w:rPr>
                <w:rFonts w:asciiTheme="majorBidi" w:eastAsia="Times New Roman" w:hAnsiTheme="majorBidi" w:cstheme="majorBidi"/>
                <w:sz w:val="28"/>
                <w:szCs w:val="28"/>
                <w:rtl/>
                <w:lang w:bidi="ar-JO"/>
              </w:rPr>
            </w:pPr>
            <w:r w:rsidRPr="00B53E33">
              <w:rPr>
                <w:rFonts w:asciiTheme="majorBidi" w:eastAsia="Times New Roman" w:hAnsiTheme="majorBidi" w:cstheme="majorBidi"/>
                <w:sz w:val="28"/>
                <w:szCs w:val="28"/>
                <w:rtl/>
              </w:rPr>
              <w:t xml:space="preserve">العلم والتكنولوجيا والمجتمع  </w:t>
            </w:r>
          </w:p>
          <w:p w:rsidR="00C01E1C" w:rsidRPr="00B53E33" w:rsidRDefault="00C01E1C" w:rsidP="005A6D73">
            <w:pPr>
              <w:bidi/>
              <w:jc w:val="center"/>
              <w:rPr>
                <w:rFonts w:asciiTheme="majorBidi" w:eastAsia="Times New Roman" w:hAnsiTheme="majorBidi" w:cstheme="majorBidi"/>
                <w:sz w:val="28"/>
                <w:szCs w:val="28"/>
                <w:rtl/>
              </w:rPr>
            </w:pPr>
            <w:r w:rsidRPr="00B53E33">
              <w:rPr>
                <w:rFonts w:asciiTheme="majorBidi" w:eastAsia="Times New Roman" w:hAnsiTheme="majorBidi" w:cstheme="majorBidi"/>
                <w:sz w:val="28"/>
                <w:szCs w:val="28"/>
                <w:lang w:bidi="ar-JO"/>
              </w:rPr>
              <w:t>Science, Technology and Society</w:t>
            </w:r>
          </w:p>
        </w:tc>
        <w:tc>
          <w:tcPr>
            <w:tcW w:w="1144" w:type="dxa"/>
          </w:tcPr>
          <w:p w:rsidR="00C01E1C" w:rsidRDefault="00C01E1C" w:rsidP="005A6D73">
            <w:r>
              <w:t>3</w:t>
            </w:r>
          </w:p>
        </w:tc>
        <w:tc>
          <w:tcPr>
            <w:tcW w:w="5162" w:type="dxa"/>
          </w:tcPr>
          <w:p w:rsidR="00C01E1C" w:rsidRPr="00D835D6" w:rsidRDefault="00C01E1C" w:rsidP="005A6D73">
            <w:pPr>
              <w:rPr>
                <w:sz w:val="20"/>
                <w:szCs w:val="20"/>
              </w:rPr>
            </w:pPr>
            <w:r w:rsidRPr="00D835D6">
              <w:rPr>
                <w:sz w:val="20"/>
                <w:szCs w:val="20"/>
              </w:rPr>
              <w:t>Environmental</w:t>
            </w:r>
            <w:r>
              <w:rPr>
                <w:sz w:val="20"/>
                <w:szCs w:val="20"/>
              </w:rPr>
              <w:t xml:space="preserve"> </w:t>
            </w:r>
            <w:r w:rsidRPr="00D835D6">
              <w:rPr>
                <w:b/>
                <w:bCs/>
              </w:rPr>
              <w:t>sustainability</w:t>
            </w:r>
          </w:p>
        </w:tc>
      </w:tr>
      <w:tr w:rsidR="00C01E1C" w:rsidTr="005A6D73">
        <w:tc>
          <w:tcPr>
            <w:tcW w:w="1549" w:type="dxa"/>
          </w:tcPr>
          <w:p w:rsidR="00C01E1C" w:rsidRPr="00B53E33" w:rsidRDefault="00C01E1C" w:rsidP="005A6D73">
            <w:pPr>
              <w:rPr>
                <w:rFonts w:asciiTheme="majorBidi" w:eastAsia="Times New Roman" w:hAnsiTheme="majorBidi" w:cstheme="majorBidi"/>
                <w:sz w:val="28"/>
                <w:szCs w:val="28"/>
                <w:rtl/>
              </w:rPr>
            </w:pPr>
            <w:r w:rsidRPr="00B53E33">
              <w:rPr>
                <w:rFonts w:asciiTheme="majorBidi" w:eastAsia="Times New Roman" w:hAnsiTheme="majorBidi" w:cstheme="majorBidi"/>
                <w:sz w:val="28"/>
                <w:szCs w:val="28"/>
                <w:rtl/>
              </w:rPr>
              <w:t>15110439</w:t>
            </w:r>
          </w:p>
        </w:tc>
        <w:tc>
          <w:tcPr>
            <w:tcW w:w="2130" w:type="dxa"/>
          </w:tcPr>
          <w:p w:rsidR="00C01E1C" w:rsidRPr="00B53E33" w:rsidRDefault="00C01E1C" w:rsidP="005A6D73">
            <w:pPr>
              <w:rPr>
                <w:rFonts w:asciiTheme="majorBidi" w:hAnsiTheme="majorBidi" w:cstheme="majorBidi"/>
                <w:sz w:val="28"/>
                <w:szCs w:val="28"/>
              </w:rPr>
            </w:pPr>
            <w:r w:rsidRPr="00B53E33">
              <w:rPr>
                <w:rFonts w:asciiTheme="majorBidi" w:hAnsiTheme="majorBidi" w:cstheme="majorBidi"/>
                <w:sz w:val="28"/>
                <w:szCs w:val="28"/>
                <w:rtl/>
              </w:rPr>
              <w:t>تطبيقات الأجهزة المتنقلة</w:t>
            </w:r>
          </w:p>
          <w:p w:rsidR="00C01E1C" w:rsidRPr="00B53E33" w:rsidRDefault="00C01E1C" w:rsidP="005A6D73">
            <w:pPr>
              <w:bidi/>
              <w:jc w:val="center"/>
              <w:rPr>
                <w:rFonts w:asciiTheme="majorBidi" w:eastAsia="Times New Roman" w:hAnsiTheme="majorBidi" w:cstheme="majorBidi"/>
                <w:sz w:val="28"/>
                <w:szCs w:val="28"/>
                <w:rtl/>
              </w:rPr>
            </w:pPr>
            <w:r w:rsidRPr="00B53E33">
              <w:rPr>
                <w:rFonts w:asciiTheme="majorBidi" w:hAnsiTheme="majorBidi" w:cstheme="majorBidi"/>
                <w:sz w:val="28"/>
                <w:szCs w:val="28"/>
              </w:rPr>
              <w:t>Mobile Applications</w:t>
            </w:r>
          </w:p>
        </w:tc>
        <w:tc>
          <w:tcPr>
            <w:tcW w:w="1144" w:type="dxa"/>
          </w:tcPr>
          <w:p w:rsidR="00C01E1C" w:rsidRDefault="00C01E1C" w:rsidP="005A6D73">
            <w:r>
              <w:t>2</w:t>
            </w:r>
          </w:p>
        </w:tc>
        <w:tc>
          <w:tcPr>
            <w:tcW w:w="5162" w:type="dxa"/>
          </w:tcPr>
          <w:p w:rsidR="00C01E1C" w:rsidRPr="00D835D6" w:rsidRDefault="00C01E1C" w:rsidP="005A6D73">
            <w:pPr>
              <w:rPr>
                <w:sz w:val="20"/>
                <w:szCs w:val="20"/>
              </w:rPr>
            </w:pPr>
            <w:r w:rsidRPr="00D835D6">
              <w:rPr>
                <w:sz w:val="20"/>
                <w:szCs w:val="20"/>
              </w:rPr>
              <w:t>Environmental</w:t>
            </w:r>
            <w:r>
              <w:rPr>
                <w:sz w:val="20"/>
                <w:szCs w:val="20"/>
              </w:rPr>
              <w:t xml:space="preserve"> </w:t>
            </w:r>
            <w:r w:rsidRPr="00D835D6">
              <w:rPr>
                <w:b/>
                <w:bCs/>
              </w:rPr>
              <w:t>sustainability</w:t>
            </w:r>
          </w:p>
        </w:tc>
      </w:tr>
      <w:tr w:rsidR="00C01E1C" w:rsidTr="005A6D73">
        <w:tc>
          <w:tcPr>
            <w:tcW w:w="1549" w:type="dxa"/>
          </w:tcPr>
          <w:p w:rsidR="00C01E1C" w:rsidRPr="00B53E33" w:rsidRDefault="00C01E1C" w:rsidP="005A6D73">
            <w:pPr>
              <w:rPr>
                <w:rFonts w:asciiTheme="majorBidi" w:eastAsia="Times New Roman" w:hAnsiTheme="majorBidi" w:cstheme="majorBidi"/>
                <w:sz w:val="28"/>
                <w:szCs w:val="28"/>
                <w:rtl/>
              </w:rPr>
            </w:pPr>
            <w:r w:rsidRPr="00B53E33">
              <w:rPr>
                <w:rFonts w:asciiTheme="majorBidi" w:eastAsia="Times New Roman" w:hAnsiTheme="majorBidi" w:cstheme="majorBidi"/>
                <w:sz w:val="28"/>
                <w:szCs w:val="28"/>
                <w:rtl/>
              </w:rPr>
              <w:t>15110412</w:t>
            </w:r>
          </w:p>
        </w:tc>
        <w:tc>
          <w:tcPr>
            <w:tcW w:w="2130" w:type="dxa"/>
          </w:tcPr>
          <w:p w:rsidR="00C01E1C" w:rsidRPr="00B53E33" w:rsidRDefault="00C01E1C" w:rsidP="005A6D73">
            <w:pPr>
              <w:bidi/>
              <w:jc w:val="center"/>
              <w:rPr>
                <w:rFonts w:asciiTheme="majorBidi" w:eastAsia="Times New Roman" w:hAnsiTheme="majorBidi" w:cstheme="majorBidi"/>
                <w:sz w:val="28"/>
                <w:szCs w:val="28"/>
                <w:rtl/>
              </w:rPr>
            </w:pPr>
            <w:r w:rsidRPr="00B53E33">
              <w:rPr>
                <w:rFonts w:asciiTheme="majorBidi" w:eastAsia="Times New Roman" w:hAnsiTheme="majorBidi" w:cstheme="majorBidi"/>
                <w:sz w:val="28"/>
                <w:szCs w:val="28"/>
                <w:rtl/>
              </w:rPr>
              <w:t>معالجة مياه عادمه</w:t>
            </w:r>
          </w:p>
          <w:p w:rsidR="00C01E1C" w:rsidRPr="00B53E33" w:rsidRDefault="00C01E1C" w:rsidP="005A6D73">
            <w:pPr>
              <w:bidi/>
              <w:jc w:val="center"/>
              <w:rPr>
                <w:rFonts w:asciiTheme="majorBidi" w:eastAsia="Times New Roman" w:hAnsiTheme="majorBidi" w:cstheme="majorBidi"/>
                <w:sz w:val="28"/>
                <w:szCs w:val="28"/>
                <w:rtl/>
              </w:rPr>
            </w:pPr>
            <w:r w:rsidRPr="00B53E33">
              <w:rPr>
                <w:rFonts w:asciiTheme="majorBidi" w:eastAsia="Times New Roman" w:hAnsiTheme="majorBidi" w:cstheme="majorBidi"/>
                <w:sz w:val="28"/>
                <w:szCs w:val="28"/>
              </w:rPr>
              <w:t>Waste Water Treatment</w:t>
            </w:r>
          </w:p>
          <w:p w:rsidR="00C01E1C" w:rsidRPr="00B53E33" w:rsidRDefault="00C01E1C" w:rsidP="005A6D73">
            <w:pPr>
              <w:bidi/>
              <w:jc w:val="center"/>
              <w:rPr>
                <w:rFonts w:asciiTheme="majorBidi" w:eastAsia="Times New Roman" w:hAnsiTheme="majorBidi" w:cstheme="majorBidi"/>
                <w:sz w:val="28"/>
                <w:szCs w:val="28"/>
                <w:rtl/>
              </w:rPr>
            </w:pPr>
          </w:p>
        </w:tc>
        <w:tc>
          <w:tcPr>
            <w:tcW w:w="1144" w:type="dxa"/>
          </w:tcPr>
          <w:p w:rsidR="00C01E1C" w:rsidRDefault="00C01E1C" w:rsidP="005A6D73">
            <w:r>
              <w:rPr>
                <w:rFonts w:hint="cs"/>
                <w:rtl/>
              </w:rPr>
              <w:t>2</w:t>
            </w:r>
          </w:p>
        </w:tc>
        <w:tc>
          <w:tcPr>
            <w:tcW w:w="5162" w:type="dxa"/>
          </w:tcPr>
          <w:p w:rsidR="00C01E1C" w:rsidRPr="00D835D6" w:rsidRDefault="00C01E1C" w:rsidP="005A6D73">
            <w:pPr>
              <w:rPr>
                <w:sz w:val="20"/>
                <w:szCs w:val="20"/>
              </w:rPr>
            </w:pPr>
            <w:r w:rsidRPr="00D835D6">
              <w:rPr>
                <w:sz w:val="20"/>
                <w:szCs w:val="20"/>
              </w:rPr>
              <w:t>Environmental</w:t>
            </w:r>
            <w:r>
              <w:rPr>
                <w:sz w:val="20"/>
                <w:szCs w:val="20"/>
              </w:rPr>
              <w:t xml:space="preserve"> </w:t>
            </w:r>
            <w:r w:rsidRPr="00D835D6">
              <w:rPr>
                <w:b/>
                <w:bCs/>
              </w:rPr>
              <w:t>sustainability</w:t>
            </w:r>
          </w:p>
        </w:tc>
      </w:tr>
      <w:tr w:rsidR="00C01E1C" w:rsidTr="005A6D73">
        <w:tc>
          <w:tcPr>
            <w:tcW w:w="1549" w:type="dxa"/>
          </w:tcPr>
          <w:p w:rsidR="00C01E1C" w:rsidRPr="00B53E33" w:rsidRDefault="00C01E1C" w:rsidP="005A6D73">
            <w:pPr>
              <w:rPr>
                <w:rFonts w:asciiTheme="majorBidi" w:eastAsia="Times New Roman" w:hAnsiTheme="majorBidi" w:cstheme="majorBidi"/>
                <w:sz w:val="28"/>
                <w:szCs w:val="28"/>
                <w:rtl/>
              </w:rPr>
            </w:pPr>
            <w:r w:rsidRPr="00B53E33">
              <w:rPr>
                <w:rFonts w:asciiTheme="majorBidi" w:eastAsia="Times New Roman" w:hAnsiTheme="majorBidi" w:cstheme="majorBidi"/>
                <w:sz w:val="28"/>
                <w:szCs w:val="28"/>
                <w:rtl/>
              </w:rPr>
              <w:t>15110342</w:t>
            </w:r>
          </w:p>
        </w:tc>
        <w:tc>
          <w:tcPr>
            <w:tcW w:w="2130" w:type="dxa"/>
          </w:tcPr>
          <w:p w:rsidR="00C01E1C" w:rsidRPr="00B53E33" w:rsidRDefault="00C01E1C" w:rsidP="005A6D73">
            <w:pPr>
              <w:bidi/>
              <w:jc w:val="center"/>
              <w:rPr>
                <w:rFonts w:asciiTheme="majorBidi" w:eastAsia="Times New Roman" w:hAnsiTheme="majorBidi" w:cstheme="majorBidi"/>
                <w:sz w:val="28"/>
                <w:szCs w:val="28"/>
                <w:rtl/>
              </w:rPr>
            </w:pPr>
            <w:r w:rsidRPr="00B53E33">
              <w:rPr>
                <w:rFonts w:asciiTheme="majorBidi" w:eastAsia="Times New Roman" w:hAnsiTheme="majorBidi" w:cstheme="majorBidi"/>
                <w:sz w:val="28"/>
                <w:szCs w:val="28"/>
                <w:rtl/>
              </w:rPr>
              <w:t>معالجة مخلفات صلبة</w:t>
            </w:r>
          </w:p>
          <w:p w:rsidR="00C01E1C" w:rsidRPr="00B53E33" w:rsidRDefault="00C01E1C" w:rsidP="005A6D73">
            <w:pPr>
              <w:bidi/>
              <w:jc w:val="center"/>
              <w:rPr>
                <w:rFonts w:asciiTheme="majorBidi" w:eastAsia="Times New Roman" w:hAnsiTheme="majorBidi" w:cstheme="majorBidi"/>
                <w:sz w:val="28"/>
                <w:szCs w:val="28"/>
                <w:rtl/>
              </w:rPr>
            </w:pPr>
            <w:r w:rsidRPr="00B53E33">
              <w:rPr>
                <w:rFonts w:asciiTheme="majorBidi" w:hAnsiTheme="majorBidi" w:cstheme="majorBidi"/>
                <w:sz w:val="28"/>
                <w:szCs w:val="28"/>
              </w:rPr>
              <w:t xml:space="preserve">Solid Waste Treatment       </w:t>
            </w:r>
            <w:r w:rsidRPr="00B53E33">
              <w:rPr>
                <w:rFonts w:asciiTheme="majorBidi" w:eastAsia="Times New Roman" w:hAnsiTheme="majorBidi" w:cstheme="majorBidi"/>
                <w:sz w:val="28"/>
                <w:szCs w:val="28"/>
                <w:rtl/>
              </w:rPr>
              <w:t xml:space="preserve"> </w:t>
            </w:r>
          </w:p>
        </w:tc>
        <w:tc>
          <w:tcPr>
            <w:tcW w:w="1144" w:type="dxa"/>
          </w:tcPr>
          <w:p w:rsidR="00C01E1C" w:rsidRDefault="00C01E1C" w:rsidP="005A6D73">
            <w:r>
              <w:rPr>
                <w:rFonts w:hint="cs"/>
                <w:rtl/>
              </w:rPr>
              <w:t>2</w:t>
            </w:r>
          </w:p>
        </w:tc>
        <w:tc>
          <w:tcPr>
            <w:tcW w:w="5162" w:type="dxa"/>
          </w:tcPr>
          <w:p w:rsidR="00C01E1C" w:rsidRPr="00D835D6" w:rsidRDefault="00C01E1C" w:rsidP="005A6D73">
            <w:pPr>
              <w:rPr>
                <w:sz w:val="20"/>
                <w:szCs w:val="20"/>
              </w:rPr>
            </w:pPr>
            <w:r w:rsidRPr="00D835D6">
              <w:rPr>
                <w:sz w:val="20"/>
                <w:szCs w:val="20"/>
              </w:rPr>
              <w:t>Environmental</w:t>
            </w:r>
            <w:r>
              <w:rPr>
                <w:sz w:val="20"/>
                <w:szCs w:val="20"/>
              </w:rPr>
              <w:t xml:space="preserve"> </w:t>
            </w:r>
            <w:r w:rsidRPr="00D835D6">
              <w:rPr>
                <w:b/>
                <w:bCs/>
              </w:rPr>
              <w:t>sustainability</w:t>
            </w:r>
          </w:p>
        </w:tc>
      </w:tr>
      <w:tr w:rsidR="00C01E1C" w:rsidTr="005A6D73">
        <w:tc>
          <w:tcPr>
            <w:tcW w:w="1549" w:type="dxa"/>
          </w:tcPr>
          <w:p w:rsidR="00C01E1C" w:rsidRPr="00B53E33" w:rsidRDefault="00C01E1C" w:rsidP="005A6D73">
            <w:pPr>
              <w:rPr>
                <w:rFonts w:asciiTheme="majorBidi" w:eastAsia="Times New Roman" w:hAnsiTheme="majorBidi" w:cstheme="majorBidi"/>
                <w:sz w:val="28"/>
                <w:szCs w:val="28"/>
                <w:rtl/>
              </w:rPr>
            </w:pPr>
            <w:r w:rsidRPr="00B53E33">
              <w:rPr>
                <w:rFonts w:asciiTheme="majorBidi" w:eastAsia="Times New Roman" w:hAnsiTheme="majorBidi" w:cstheme="majorBidi"/>
                <w:sz w:val="28"/>
                <w:szCs w:val="28"/>
                <w:rtl/>
              </w:rPr>
              <w:t>15110341</w:t>
            </w:r>
          </w:p>
        </w:tc>
        <w:tc>
          <w:tcPr>
            <w:tcW w:w="2130" w:type="dxa"/>
          </w:tcPr>
          <w:p w:rsidR="00C01E1C" w:rsidRPr="00B53E33" w:rsidRDefault="00C01E1C" w:rsidP="005A6D73">
            <w:pPr>
              <w:bidi/>
              <w:jc w:val="center"/>
              <w:rPr>
                <w:rFonts w:asciiTheme="majorBidi" w:eastAsia="Times New Roman" w:hAnsiTheme="majorBidi" w:cstheme="majorBidi"/>
                <w:sz w:val="28"/>
                <w:szCs w:val="28"/>
                <w:rtl/>
              </w:rPr>
            </w:pPr>
            <w:r w:rsidRPr="00B53E33">
              <w:rPr>
                <w:rFonts w:asciiTheme="majorBidi" w:eastAsia="Times New Roman" w:hAnsiTheme="majorBidi" w:cstheme="majorBidi"/>
                <w:sz w:val="28"/>
                <w:szCs w:val="28"/>
                <w:rtl/>
              </w:rPr>
              <w:t>طاقة ومصادرها</w:t>
            </w:r>
          </w:p>
          <w:p w:rsidR="00C01E1C" w:rsidRPr="00B53E33" w:rsidRDefault="00C01E1C" w:rsidP="005A6D73">
            <w:pPr>
              <w:bidi/>
              <w:jc w:val="center"/>
              <w:rPr>
                <w:rFonts w:asciiTheme="majorBidi" w:eastAsia="Times New Roman" w:hAnsiTheme="majorBidi" w:cstheme="majorBidi"/>
                <w:sz w:val="28"/>
                <w:szCs w:val="28"/>
                <w:rtl/>
              </w:rPr>
            </w:pPr>
            <w:r w:rsidRPr="00B53E33">
              <w:rPr>
                <w:rFonts w:asciiTheme="majorBidi" w:hAnsiTheme="majorBidi" w:cstheme="majorBidi"/>
                <w:sz w:val="28"/>
                <w:szCs w:val="28"/>
              </w:rPr>
              <w:t xml:space="preserve">Energy and its sources      </w:t>
            </w:r>
          </w:p>
        </w:tc>
        <w:tc>
          <w:tcPr>
            <w:tcW w:w="1144" w:type="dxa"/>
          </w:tcPr>
          <w:p w:rsidR="00C01E1C" w:rsidRDefault="00C01E1C" w:rsidP="005A6D73">
            <w:pPr>
              <w:rPr>
                <w:rtl/>
              </w:rPr>
            </w:pPr>
            <w:r>
              <w:rPr>
                <w:rFonts w:hint="cs"/>
                <w:rtl/>
              </w:rPr>
              <w:t>2</w:t>
            </w:r>
          </w:p>
        </w:tc>
        <w:tc>
          <w:tcPr>
            <w:tcW w:w="5162" w:type="dxa"/>
          </w:tcPr>
          <w:p w:rsidR="00C01E1C" w:rsidRPr="00D835D6" w:rsidRDefault="00C01E1C" w:rsidP="005A6D73">
            <w:pPr>
              <w:rPr>
                <w:sz w:val="20"/>
                <w:szCs w:val="20"/>
              </w:rPr>
            </w:pPr>
            <w:r w:rsidRPr="00D835D6">
              <w:rPr>
                <w:sz w:val="20"/>
                <w:szCs w:val="20"/>
              </w:rPr>
              <w:t>Environmental</w:t>
            </w:r>
            <w:r>
              <w:rPr>
                <w:sz w:val="20"/>
                <w:szCs w:val="20"/>
              </w:rPr>
              <w:t xml:space="preserve"> </w:t>
            </w:r>
            <w:r w:rsidRPr="00D835D6">
              <w:rPr>
                <w:b/>
                <w:bCs/>
              </w:rPr>
              <w:t>sustainability</w:t>
            </w:r>
          </w:p>
        </w:tc>
      </w:tr>
      <w:tr w:rsidR="00C01E1C" w:rsidTr="005A6D73">
        <w:tc>
          <w:tcPr>
            <w:tcW w:w="1549" w:type="dxa"/>
          </w:tcPr>
          <w:p w:rsidR="00C01E1C" w:rsidRPr="00B53E33" w:rsidRDefault="00C01E1C" w:rsidP="005A6D73">
            <w:pPr>
              <w:rPr>
                <w:rFonts w:asciiTheme="majorBidi" w:eastAsia="Times New Roman" w:hAnsiTheme="majorBidi" w:cstheme="majorBidi"/>
                <w:sz w:val="28"/>
                <w:szCs w:val="28"/>
                <w:rtl/>
              </w:rPr>
            </w:pPr>
            <w:r w:rsidRPr="00B53E33">
              <w:rPr>
                <w:rFonts w:asciiTheme="majorBidi" w:eastAsia="Times New Roman" w:hAnsiTheme="majorBidi" w:cstheme="majorBidi"/>
                <w:sz w:val="28"/>
                <w:szCs w:val="28"/>
                <w:rtl/>
              </w:rPr>
              <w:t>15110415</w:t>
            </w:r>
          </w:p>
        </w:tc>
        <w:tc>
          <w:tcPr>
            <w:tcW w:w="2130" w:type="dxa"/>
          </w:tcPr>
          <w:p w:rsidR="00C01E1C" w:rsidRPr="00B53E33" w:rsidRDefault="00C01E1C" w:rsidP="005A6D73">
            <w:pPr>
              <w:bidi/>
              <w:jc w:val="center"/>
              <w:rPr>
                <w:rFonts w:asciiTheme="majorBidi" w:eastAsia="Times New Roman" w:hAnsiTheme="majorBidi" w:cstheme="majorBidi"/>
                <w:sz w:val="28"/>
                <w:szCs w:val="28"/>
                <w:rtl/>
                <w:lang w:bidi="ar-JO"/>
              </w:rPr>
            </w:pPr>
            <w:r w:rsidRPr="00B53E33">
              <w:rPr>
                <w:rFonts w:asciiTheme="majorBidi" w:eastAsia="Times New Roman" w:hAnsiTheme="majorBidi" w:cstheme="majorBidi"/>
                <w:sz w:val="28"/>
                <w:szCs w:val="28"/>
                <w:rtl/>
              </w:rPr>
              <w:t xml:space="preserve">تكنولوجيا النقل والتربية </w:t>
            </w:r>
          </w:p>
          <w:p w:rsidR="00C01E1C" w:rsidRPr="00B53E33" w:rsidRDefault="00C01E1C" w:rsidP="005A6D73">
            <w:pPr>
              <w:bidi/>
              <w:jc w:val="center"/>
              <w:rPr>
                <w:rFonts w:asciiTheme="majorBidi" w:eastAsia="Times New Roman" w:hAnsiTheme="majorBidi" w:cstheme="majorBidi"/>
                <w:sz w:val="28"/>
                <w:szCs w:val="28"/>
                <w:rtl/>
              </w:rPr>
            </w:pPr>
            <w:r w:rsidRPr="00B53E33">
              <w:rPr>
                <w:rFonts w:asciiTheme="majorBidi" w:hAnsiTheme="majorBidi" w:cstheme="majorBidi"/>
                <w:sz w:val="28"/>
                <w:szCs w:val="28"/>
              </w:rPr>
              <w:t>Transportation technology and education</w:t>
            </w:r>
          </w:p>
        </w:tc>
        <w:tc>
          <w:tcPr>
            <w:tcW w:w="1144" w:type="dxa"/>
          </w:tcPr>
          <w:p w:rsidR="00C01E1C" w:rsidRDefault="00C01E1C" w:rsidP="005A6D73">
            <w:pPr>
              <w:rPr>
                <w:rtl/>
              </w:rPr>
            </w:pPr>
            <w:r>
              <w:rPr>
                <w:rFonts w:hint="cs"/>
                <w:rtl/>
              </w:rPr>
              <w:t>2</w:t>
            </w:r>
          </w:p>
        </w:tc>
        <w:tc>
          <w:tcPr>
            <w:tcW w:w="5162" w:type="dxa"/>
          </w:tcPr>
          <w:p w:rsidR="00C01E1C" w:rsidRPr="00D835D6" w:rsidRDefault="00C01E1C" w:rsidP="005A6D73">
            <w:pPr>
              <w:rPr>
                <w:sz w:val="20"/>
                <w:szCs w:val="20"/>
              </w:rPr>
            </w:pPr>
            <w:r w:rsidRPr="00D835D6">
              <w:rPr>
                <w:sz w:val="20"/>
                <w:szCs w:val="20"/>
              </w:rPr>
              <w:t>Environmental</w:t>
            </w:r>
            <w:r>
              <w:rPr>
                <w:sz w:val="20"/>
                <w:szCs w:val="20"/>
              </w:rPr>
              <w:t xml:space="preserve"> </w:t>
            </w:r>
            <w:r w:rsidRPr="00D835D6">
              <w:rPr>
                <w:b/>
                <w:bCs/>
              </w:rPr>
              <w:t>sustainability</w:t>
            </w:r>
          </w:p>
        </w:tc>
      </w:tr>
      <w:tr w:rsidR="00C01E1C" w:rsidTr="005A6D73">
        <w:tc>
          <w:tcPr>
            <w:tcW w:w="1549" w:type="dxa"/>
          </w:tcPr>
          <w:p w:rsidR="00C01E1C" w:rsidRPr="00B53E33" w:rsidRDefault="00C01E1C" w:rsidP="005A6D73">
            <w:pPr>
              <w:rPr>
                <w:rFonts w:asciiTheme="majorBidi" w:eastAsia="Times New Roman" w:hAnsiTheme="majorBidi" w:cstheme="majorBidi"/>
                <w:sz w:val="28"/>
                <w:szCs w:val="28"/>
                <w:rtl/>
              </w:rPr>
            </w:pPr>
            <w:r w:rsidRPr="00B53E33">
              <w:rPr>
                <w:rFonts w:asciiTheme="majorBidi" w:eastAsia="Times New Roman" w:hAnsiTheme="majorBidi" w:cstheme="majorBidi"/>
                <w:sz w:val="28"/>
                <w:szCs w:val="28"/>
                <w:rtl/>
              </w:rPr>
              <w:t>15110315</w:t>
            </w:r>
          </w:p>
        </w:tc>
        <w:tc>
          <w:tcPr>
            <w:tcW w:w="2130" w:type="dxa"/>
          </w:tcPr>
          <w:p w:rsidR="00C01E1C" w:rsidRPr="00B53E33" w:rsidRDefault="00C01E1C" w:rsidP="005A6D73">
            <w:pPr>
              <w:bidi/>
              <w:jc w:val="center"/>
              <w:rPr>
                <w:rFonts w:asciiTheme="majorBidi" w:eastAsia="Times New Roman" w:hAnsiTheme="majorBidi" w:cstheme="majorBidi"/>
                <w:sz w:val="28"/>
                <w:szCs w:val="28"/>
                <w:rtl/>
                <w:lang w:bidi="ar-JO"/>
              </w:rPr>
            </w:pPr>
            <w:r w:rsidRPr="00B53E33">
              <w:rPr>
                <w:rFonts w:asciiTheme="majorBidi" w:eastAsia="Times New Roman" w:hAnsiTheme="majorBidi" w:cstheme="majorBidi"/>
                <w:sz w:val="28"/>
                <w:szCs w:val="28"/>
                <w:rtl/>
              </w:rPr>
              <w:t>علم الاجتماع التربوي</w:t>
            </w:r>
          </w:p>
          <w:p w:rsidR="00C01E1C" w:rsidRPr="00B53E33" w:rsidRDefault="00C01E1C" w:rsidP="005A6D73">
            <w:pPr>
              <w:bidi/>
              <w:jc w:val="center"/>
              <w:rPr>
                <w:rFonts w:asciiTheme="majorBidi" w:eastAsia="Times New Roman" w:hAnsiTheme="majorBidi" w:cstheme="majorBidi"/>
                <w:sz w:val="28"/>
                <w:szCs w:val="28"/>
                <w:rtl/>
              </w:rPr>
            </w:pPr>
            <w:r w:rsidRPr="00B53E33">
              <w:rPr>
                <w:rFonts w:asciiTheme="majorBidi" w:hAnsiTheme="majorBidi" w:cstheme="majorBidi"/>
                <w:sz w:val="28"/>
                <w:szCs w:val="28"/>
              </w:rPr>
              <w:t>Educational Sociology</w:t>
            </w:r>
          </w:p>
        </w:tc>
        <w:tc>
          <w:tcPr>
            <w:tcW w:w="1144" w:type="dxa"/>
          </w:tcPr>
          <w:p w:rsidR="00C01E1C" w:rsidRDefault="00C01E1C" w:rsidP="005A6D73">
            <w:pPr>
              <w:rPr>
                <w:rtl/>
              </w:rPr>
            </w:pPr>
            <w:r>
              <w:rPr>
                <w:rFonts w:hint="cs"/>
                <w:rtl/>
              </w:rPr>
              <w:t>3</w:t>
            </w:r>
          </w:p>
        </w:tc>
        <w:tc>
          <w:tcPr>
            <w:tcW w:w="5162" w:type="dxa"/>
          </w:tcPr>
          <w:p w:rsidR="00C01E1C" w:rsidRPr="00D835D6" w:rsidRDefault="00C01E1C" w:rsidP="005A6D73">
            <w:pPr>
              <w:rPr>
                <w:sz w:val="20"/>
                <w:szCs w:val="20"/>
              </w:rPr>
            </w:pPr>
            <w:r>
              <w:rPr>
                <w:sz w:val="20"/>
                <w:szCs w:val="20"/>
              </w:rPr>
              <w:t xml:space="preserve">Cultural </w:t>
            </w:r>
            <w:r w:rsidRPr="00D835D6">
              <w:rPr>
                <w:b/>
                <w:bCs/>
              </w:rPr>
              <w:t>sustainability</w:t>
            </w:r>
          </w:p>
        </w:tc>
      </w:tr>
      <w:tr w:rsidR="00C01E1C" w:rsidTr="005A6D73">
        <w:tc>
          <w:tcPr>
            <w:tcW w:w="1549" w:type="dxa"/>
          </w:tcPr>
          <w:p w:rsidR="00C01E1C" w:rsidRPr="00B53E33" w:rsidRDefault="00C01E1C" w:rsidP="005A6D73">
            <w:pPr>
              <w:rPr>
                <w:rFonts w:asciiTheme="majorBidi" w:eastAsia="Times New Roman" w:hAnsiTheme="majorBidi" w:cstheme="majorBidi"/>
                <w:sz w:val="28"/>
                <w:szCs w:val="28"/>
                <w:rtl/>
              </w:rPr>
            </w:pPr>
            <w:r w:rsidRPr="00B53E33">
              <w:rPr>
                <w:rFonts w:asciiTheme="majorBidi" w:eastAsia="Times New Roman" w:hAnsiTheme="majorBidi" w:cstheme="majorBidi"/>
                <w:sz w:val="28"/>
                <w:szCs w:val="28"/>
                <w:rtl/>
              </w:rPr>
              <w:t>15110410</w:t>
            </w:r>
          </w:p>
        </w:tc>
        <w:tc>
          <w:tcPr>
            <w:tcW w:w="2130" w:type="dxa"/>
          </w:tcPr>
          <w:p w:rsidR="00C01E1C" w:rsidRPr="00B53E33" w:rsidRDefault="00C01E1C" w:rsidP="005A6D73">
            <w:pPr>
              <w:bidi/>
              <w:jc w:val="center"/>
              <w:rPr>
                <w:rFonts w:asciiTheme="majorBidi" w:eastAsia="Times New Roman" w:hAnsiTheme="majorBidi" w:cstheme="majorBidi"/>
                <w:sz w:val="28"/>
                <w:szCs w:val="28"/>
                <w:rtl/>
              </w:rPr>
            </w:pPr>
            <w:r w:rsidRPr="00B53E33">
              <w:rPr>
                <w:rFonts w:asciiTheme="majorBidi" w:eastAsia="Times New Roman" w:hAnsiTheme="majorBidi" w:cstheme="majorBidi"/>
                <w:sz w:val="28"/>
                <w:szCs w:val="28"/>
                <w:rtl/>
              </w:rPr>
              <w:t>علم النفس التطوري</w:t>
            </w:r>
          </w:p>
          <w:p w:rsidR="00C01E1C" w:rsidRPr="00B53E33" w:rsidRDefault="00C01E1C" w:rsidP="005A6D73">
            <w:pPr>
              <w:bidi/>
              <w:jc w:val="center"/>
              <w:rPr>
                <w:rFonts w:asciiTheme="majorBidi" w:eastAsia="Times New Roman" w:hAnsiTheme="majorBidi" w:cstheme="majorBidi"/>
                <w:sz w:val="28"/>
                <w:szCs w:val="28"/>
                <w:rtl/>
              </w:rPr>
            </w:pPr>
            <w:r w:rsidRPr="00B53E33">
              <w:rPr>
                <w:rFonts w:asciiTheme="majorBidi" w:hAnsiTheme="majorBidi" w:cstheme="majorBidi"/>
                <w:sz w:val="28"/>
                <w:szCs w:val="28"/>
              </w:rPr>
              <w:t xml:space="preserve">Evolutionary Psychology       </w:t>
            </w:r>
          </w:p>
        </w:tc>
        <w:tc>
          <w:tcPr>
            <w:tcW w:w="1144" w:type="dxa"/>
          </w:tcPr>
          <w:p w:rsidR="00C01E1C" w:rsidRDefault="00C01E1C" w:rsidP="005A6D73">
            <w:pPr>
              <w:rPr>
                <w:rtl/>
              </w:rPr>
            </w:pPr>
            <w:r>
              <w:t>3</w:t>
            </w:r>
          </w:p>
        </w:tc>
        <w:tc>
          <w:tcPr>
            <w:tcW w:w="5162" w:type="dxa"/>
          </w:tcPr>
          <w:p w:rsidR="00C01E1C" w:rsidRPr="00D835D6" w:rsidRDefault="00C01E1C" w:rsidP="005A6D73">
            <w:pPr>
              <w:rPr>
                <w:sz w:val="20"/>
                <w:szCs w:val="20"/>
              </w:rPr>
            </w:pPr>
            <w:r>
              <w:rPr>
                <w:sz w:val="20"/>
                <w:szCs w:val="20"/>
              </w:rPr>
              <w:t xml:space="preserve">Cultural </w:t>
            </w:r>
            <w:r w:rsidRPr="00D835D6">
              <w:rPr>
                <w:b/>
                <w:bCs/>
              </w:rPr>
              <w:t>sustainability</w:t>
            </w:r>
          </w:p>
        </w:tc>
      </w:tr>
    </w:tbl>
    <w:p w:rsidR="00C01E1C" w:rsidRPr="00D835D6" w:rsidRDefault="00C01E1C" w:rsidP="00C01E1C">
      <w:pPr>
        <w:rPr>
          <w:b/>
          <w:bCs/>
        </w:rPr>
      </w:pPr>
    </w:p>
    <w:p w:rsidR="00000878" w:rsidRDefault="00000878" w:rsidP="00C01E1C">
      <w:pPr>
        <w:rPr>
          <w:b/>
          <w:bCs/>
          <w:color w:val="FF0000"/>
          <w:rtl/>
        </w:rPr>
      </w:pPr>
    </w:p>
    <w:p w:rsidR="00000878" w:rsidRPr="00D835D6" w:rsidRDefault="00000878" w:rsidP="00000878">
      <w:pPr>
        <w:rPr>
          <w:b/>
          <w:bCs/>
        </w:rPr>
      </w:pPr>
      <w:r w:rsidRPr="00D835D6">
        <w:rPr>
          <w:b/>
          <w:bCs/>
        </w:rPr>
        <w:t>Department:</w:t>
      </w:r>
      <w:r w:rsidRPr="00684B11">
        <w:t xml:space="preserve"> </w:t>
      </w:r>
      <w:r w:rsidRPr="00684B11">
        <w:rPr>
          <w:b/>
          <w:bCs/>
        </w:rPr>
        <w:t xml:space="preserve"> General Culture</w:t>
      </w:r>
    </w:p>
    <w:p w:rsidR="00000878" w:rsidRDefault="00000878" w:rsidP="00000878"/>
    <w:tbl>
      <w:tblPr>
        <w:tblStyle w:val="TableGrid"/>
        <w:tblW w:w="9985" w:type="dxa"/>
        <w:tblLook w:val="04A0" w:firstRow="1" w:lastRow="0" w:firstColumn="1" w:lastColumn="0" w:noHBand="0" w:noVBand="1"/>
      </w:tblPr>
      <w:tblGrid>
        <w:gridCol w:w="1558"/>
        <w:gridCol w:w="1947"/>
        <w:gridCol w:w="1169"/>
        <w:gridCol w:w="5311"/>
      </w:tblGrid>
      <w:tr w:rsidR="00000878" w:rsidTr="005A6D73">
        <w:tc>
          <w:tcPr>
            <w:tcW w:w="1558" w:type="dxa"/>
          </w:tcPr>
          <w:p w:rsidR="00000878" w:rsidRPr="00684B11" w:rsidRDefault="00000878" w:rsidP="005A6D73">
            <w:pPr>
              <w:rPr>
                <w:b/>
                <w:bCs/>
              </w:rPr>
            </w:pPr>
            <w:r w:rsidRPr="00684B11">
              <w:rPr>
                <w:b/>
                <w:bCs/>
              </w:rPr>
              <w:t>course number</w:t>
            </w:r>
          </w:p>
        </w:tc>
        <w:tc>
          <w:tcPr>
            <w:tcW w:w="1947" w:type="dxa"/>
          </w:tcPr>
          <w:p w:rsidR="00000878" w:rsidRPr="00684B11" w:rsidRDefault="00000878" w:rsidP="005A6D73">
            <w:pPr>
              <w:rPr>
                <w:b/>
                <w:bCs/>
              </w:rPr>
            </w:pPr>
            <w:r w:rsidRPr="00684B11">
              <w:rPr>
                <w:b/>
                <w:bCs/>
              </w:rPr>
              <w:t>Course name</w:t>
            </w:r>
          </w:p>
        </w:tc>
        <w:tc>
          <w:tcPr>
            <w:tcW w:w="1169" w:type="dxa"/>
          </w:tcPr>
          <w:p w:rsidR="00000878" w:rsidRPr="00684B11" w:rsidRDefault="00000878" w:rsidP="005A6D73">
            <w:pPr>
              <w:rPr>
                <w:b/>
                <w:bCs/>
              </w:rPr>
            </w:pPr>
            <w:r w:rsidRPr="00684B11">
              <w:rPr>
                <w:b/>
                <w:bCs/>
              </w:rPr>
              <w:t>C.H</w:t>
            </w:r>
          </w:p>
        </w:tc>
        <w:tc>
          <w:tcPr>
            <w:tcW w:w="5311" w:type="dxa"/>
          </w:tcPr>
          <w:p w:rsidR="00000878" w:rsidRPr="00684B11" w:rsidRDefault="00000878" w:rsidP="005A6D73">
            <w:pPr>
              <w:rPr>
                <w:b/>
                <w:bCs/>
              </w:rPr>
            </w:pPr>
            <w:r w:rsidRPr="00684B11">
              <w:rPr>
                <w:b/>
                <w:bCs/>
              </w:rPr>
              <w:t xml:space="preserve">Related to sustainability </w:t>
            </w:r>
            <w:r w:rsidRPr="00684B11">
              <w:rPr>
                <w:b/>
                <w:bCs/>
                <w:sz w:val="20"/>
                <w:szCs w:val="20"/>
              </w:rPr>
              <w:t>(social, environmental, cultural, economic)</w:t>
            </w:r>
          </w:p>
        </w:tc>
      </w:tr>
      <w:tr w:rsidR="00000878" w:rsidTr="005A6D73">
        <w:tc>
          <w:tcPr>
            <w:tcW w:w="1558" w:type="dxa"/>
          </w:tcPr>
          <w:p w:rsidR="00000878" w:rsidRPr="00684B11" w:rsidRDefault="00000878" w:rsidP="005A6D73">
            <w:pPr>
              <w:rPr>
                <w:b/>
                <w:bCs/>
              </w:rPr>
            </w:pPr>
            <w:r w:rsidRPr="00684B11">
              <w:rPr>
                <w:b/>
                <w:bCs/>
              </w:rPr>
              <w:t>15200101</w:t>
            </w:r>
          </w:p>
        </w:tc>
        <w:tc>
          <w:tcPr>
            <w:tcW w:w="1947" w:type="dxa"/>
          </w:tcPr>
          <w:p w:rsidR="00000878" w:rsidRPr="00684B11" w:rsidRDefault="00000878" w:rsidP="005A6D73">
            <w:pPr>
              <w:rPr>
                <w:b/>
                <w:bCs/>
              </w:rPr>
            </w:pPr>
            <w:r w:rsidRPr="00684B11">
              <w:rPr>
                <w:b/>
                <w:bCs/>
              </w:rPr>
              <w:t>The Palestinian cause</w:t>
            </w:r>
          </w:p>
        </w:tc>
        <w:tc>
          <w:tcPr>
            <w:tcW w:w="1169" w:type="dxa"/>
          </w:tcPr>
          <w:p w:rsidR="00000878" w:rsidRDefault="00000878" w:rsidP="005A6D73"/>
        </w:tc>
        <w:tc>
          <w:tcPr>
            <w:tcW w:w="5311" w:type="dxa"/>
          </w:tcPr>
          <w:p w:rsidR="00000878" w:rsidRDefault="00000878" w:rsidP="005A6D73">
            <w:r w:rsidRPr="00C256D7">
              <w:t>Cultural Sustainability</w:t>
            </w:r>
          </w:p>
        </w:tc>
      </w:tr>
      <w:tr w:rsidR="00000878" w:rsidTr="005A6D73">
        <w:tc>
          <w:tcPr>
            <w:tcW w:w="1558" w:type="dxa"/>
          </w:tcPr>
          <w:p w:rsidR="00000878" w:rsidRPr="00684B11" w:rsidRDefault="00000878" w:rsidP="005A6D73">
            <w:pPr>
              <w:rPr>
                <w:b/>
                <w:bCs/>
              </w:rPr>
            </w:pPr>
            <w:r w:rsidRPr="00684B11">
              <w:rPr>
                <w:b/>
                <w:bCs/>
              </w:rPr>
              <w:t>15200107</w:t>
            </w:r>
          </w:p>
        </w:tc>
        <w:tc>
          <w:tcPr>
            <w:tcW w:w="1947" w:type="dxa"/>
          </w:tcPr>
          <w:p w:rsidR="00000878" w:rsidRPr="00684B11" w:rsidRDefault="00000878" w:rsidP="005A6D73">
            <w:pPr>
              <w:rPr>
                <w:b/>
                <w:bCs/>
              </w:rPr>
            </w:pPr>
            <w:r w:rsidRPr="00684B11">
              <w:rPr>
                <w:b/>
                <w:bCs/>
              </w:rPr>
              <w:t>Islamic studies</w:t>
            </w:r>
          </w:p>
        </w:tc>
        <w:tc>
          <w:tcPr>
            <w:tcW w:w="1169" w:type="dxa"/>
          </w:tcPr>
          <w:p w:rsidR="00000878" w:rsidRDefault="00000878" w:rsidP="005A6D73"/>
        </w:tc>
        <w:tc>
          <w:tcPr>
            <w:tcW w:w="5311" w:type="dxa"/>
          </w:tcPr>
          <w:p w:rsidR="00000878" w:rsidRDefault="00000878" w:rsidP="005A6D73">
            <w:r w:rsidRPr="00C256D7">
              <w:t>Cultural Sustainability</w:t>
            </w:r>
          </w:p>
        </w:tc>
      </w:tr>
      <w:tr w:rsidR="00000878" w:rsidTr="005A6D73">
        <w:tc>
          <w:tcPr>
            <w:tcW w:w="1558" w:type="dxa"/>
          </w:tcPr>
          <w:p w:rsidR="00000878" w:rsidRPr="00684B11" w:rsidRDefault="00000878" w:rsidP="005A6D73">
            <w:pPr>
              <w:rPr>
                <w:b/>
                <w:bCs/>
              </w:rPr>
            </w:pPr>
            <w:r w:rsidRPr="00684B11">
              <w:rPr>
                <w:b/>
                <w:bCs/>
              </w:rPr>
              <w:t>15200103</w:t>
            </w:r>
          </w:p>
        </w:tc>
        <w:tc>
          <w:tcPr>
            <w:tcW w:w="1947" w:type="dxa"/>
          </w:tcPr>
          <w:p w:rsidR="00000878" w:rsidRPr="00684B11" w:rsidRDefault="00000878" w:rsidP="005A6D73">
            <w:pPr>
              <w:rPr>
                <w:b/>
                <w:bCs/>
              </w:rPr>
            </w:pPr>
            <w:r w:rsidRPr="00684B11">
              <w:rPr>
                <w:b/>
                <w:bCs/>
              </w:rPr>
              <w:t>Communication Skills</w:t>
            </w:r>
          </w:p>
        </w:tc>
        <w:tc>
          <w:tcPr>
            <w:tcW w:w="1169" w:type="dxa"/>
          </w:tcPr>
          <w:p w:rsidR="00000878" w:rsidRDefault="00000878" w:rsidP="005A6D73"/>
        </w:tc>
        <w:tc>
          <w:tcPr>
            <w:tcW w:w="5311" w:type="dxa"/>
          </w:tcPr>
          <w:p w:rsidR="00000878" w:rsidRDefault="00000878" w:rsidP="005A6D73">
            <w:r w:rsidRPr="00684B11">
              <w:t>Social Sustainability</w:t>
            </w:r>
          </w:p>
        </w:tc>
      </w:tr>
      <w:tr w:rsidR="00000878" w:rsidTr="005A6D73">
        <w:tc>
          <w:tcPr>
            <w:tcW w:w="1558" w:type="dxa"/>
          </w:tcPr>
          <w:p w:rsidR="00000878" w:rsidRPr="00684B11" w:rsidRDefault="00000878" w:rsidP="005A6D73">
            <w:pPr>
              <w:rPr>
                <w:b/>
                <w:bCs/>
              </w:rPr>
            </w:pPr>
            <w:r w:rsidRPr="00684B11">
              <w:rPr>
                <w:b/>
                <w:bCs/>
              </w:rPr>
              <w:t>15200118</w:t>
            </w:r>
          </w:p>
        </w:tc>
        <w:tc>
          <w:tcPr>
            <w:tcW w:w="1947" w:type="dxa"/>
          </w:tcPr>
          <w:p w:rsidR="00000878" w:rsidRPr="00684B11" w:rsidRDefault="00000878" w:rsidP="005A6D73">
            <w:pPr>
              <w:rPr>
                <w:b/>
                <w:bCs/>
              </w:rPr>
            </w:pPr>
            <w:r w:rsidRPr="00684B11">
              <w:rPr>
                <w:b/>
                <w:bCs/>
              </w:rPr>
              <w:t>Islamic civilization</w:t>
            </w:r>
          </w:p>
        </w:tc>
        <w:tc>
          <w:tcPr>
            <w:tcW w:w="1169" w:type="dxa"/>
          </w:tcPr>
          <w:p w:rsidR="00000878" w:rsidRDefault="00000878" w:rsidP="005A6D73"/>
        </w:tc>
        <w:tc>
          <w:tcPr>
            <w:tcW w:w="5311" w:type="dxa"/>
          </w:tcPr>
          <w:p w:rsidR="00000878" w:rsidRDefault="00000878" w:rsidP="005A6D73">
            <w:r w:rsidRPr="00C256D7">
              <w:t>Cultural Sustainability</w:t>
            </w:r>
          </w:p>
        </w:tc>
      </w:tr>
      <w:tr w:rsidR="00000878" w:rsidTr="005A6D73">
        <w:tc>
          <w:tcPr>
            <w:tcW w:w="1558" w:type="dxa"/>
          </w:tcPr>
          <w:p w:rsidR="00000878" w:rsidRPr="00684B11" w:rsidRDefault="00000878" w:rsidP="005A6D73">
            <w:pPr>
              <w:rPr>
                <w:b/>
                <w:bCs/>
              </w:rPr>
            </w:pPr>
            <w:r w:rsidRPr="00684B11">
              <w:rPr>
                <w:b/>
                <w:bCs/>
              </w:rPr>
              <w:t>15200119</w:t>
            </w:r>
          </w:p>
        </w:tc>
        <w:tc>
          <w:tcPr>
            <w:tcW w:w="1947" w:type="dxa"/>
          </w:tcPr>
          <w:p w:rsidR="00000878" w:rsidRPr="00684B11" w:rsidRDefault="00000878" w:rsidP="005A6D73">
            <w:pPr>
              <w:rPr>
                <w:b/>
                <w:bCs/>
              </w:rPr>
            </w:pPr>
            <w:r w:rsidRPr="00684B11">
              <w:rPr>
                <w:b/>
                <w:bCs/>
              </w:rPr>
              <w:t>History of Jerusalem</w:t>
            </w:r>
          </w:p>
        </w:tc>
        <w:tc>
          <w:tcPr>
            <w:tcW w:w="1169" w:type="dxa"/>
          </w:tcPr>
          <w:p w:rsidR="00000878" w:rsidRDefault="00000878" w:rsidP="005A6D73"/>
        </w:tc>
        <w:tc>
          <w:tcPr>
            <w:tcW w:w="5311" w:type="dxa"/>
          </w:tcPr>
          <w:p w:rsidR="00000878" w:rsidRDefault="00000878" w:rsidP="005A6D73">
            <w:r w:rsidRPr="00C256D7">
              <w:t>Cultural Sustainability</w:t>
            </w:r>
          </w:p>
        </w:tc>
      </w:tr>
      <w:tr w:rsidR="00000878" w:rsidTr="005A6D73">
        <w:tc>
          <w:tcPr>
            <w:tcW w:w="1558" w:type="dxa"/>
          </w:tcPr>
          <w:p w:rsidR="00000878" w:rsidRPr="00684B11" w:rsidRDefault="00000878" w:rsidP="005A6D73">
            <w:pPr>
              <w:rPr>
                <w:b/>
                <w:bCs/>
              </w:rPr>
            </w:pPr>
            <w:r w:rsidRPr="00684B11">
              <w:rPr>
                <w:b/>
                <w:bCs/>
              </w:rPr>
              <w:t>15200181</w:t>
            </w:r>
          </w:p>
        </w:tc>
        <w:tc>
          <w:tcPr>
            <w:tcW w:w="1947" w:type="dxa"/>
          </w:tcPr>
          <w:p w:rsidR="00000878" w:rsidRPr="00684B11" w:rsidRDefault="00000878" w:rsidP="005A6D73">
            <w:pPr>
              <w:rPr>
                <w:b/>
                <w:bCs/>
              </w:rPr>
            </w:pPr>
            <w:r w:rsidRPr="00684B11">
              <w:rPr>
                <w:b/>
                <w:bCs/>
              </w:rPr>
              <w:t>Palestinian prisoner movement</w:t>
            </w:r>
          </w:p>
        </w:tc>
        <w:tc>
          <w:tcPr>
            <w:tcW w:w="1169" w:type="dxa"/>
          </w:tcPr>
          <w:p w:rsidR="00000878" w:rsidRDefault="00000878" w:rsidP="005A6D73"/>
        </w:tc>
        <w:tc>
          <w:tcPr>
            <w:tcW w:w="5311" w:type="dxa"/>
          </w:tcPr>
          <w:p w:rsidR="00000878" w:rsidRDefault="00000878" w:rsidP="005A6D73">
            <w:r w:rsidRPr="00C256D7">
              <w:t>Cultural Sustainability</w:t>
            </w:r>
            <w:r>
              <w:t xml:space="preserve">/ </w:t>
            </w:r>
            <w:r w:rsidRPr="00C256D7">
              <w:t>Cultural Sustainability</w:t>
            </w:r>
          </w:p>
        </w:tc>
      </w:tr>
      <w:tr w:rsidR="00000878" w:rsidTr="005A6D73">
        <w:tc>
          <w:tcPr>
            <w:tcW w:w="1558" w:type="dxa"/>
          </w:tcPr>
          <w:p w:rsidR="00000878" w:rsidRPr="00684B11" w:rsidRDefault="00000878" w:rsidP="005A6D73">
            <w:pPr>
              <w:rPr>
                <w:b/>
                <w:bCs/>
              </w:rPr>
            </w:pPr>
            <w:r w:rsidRPr="00684B11">
              <w:rPr>
                <w:b/>
                <w:bCs/>
              </w:rPr>
              <w:t>15200183</w:t>
            </w:r>
          </w:p>
        </w:tc>
        <w:tc>
          <w:tcPr>
            <w:tcW w:w="1947" w:type="dxa"/>
          </w:tcPr>
          <w:p w:rsidR="00000878" w:rsidRPr="00684B11" w:rsidRDefault="00000878" w:rsidP="005A6D73">
            <w:pPr>
              <w:rPr>
                <w:b/>
                <w:bCs/>
              </w:rPr>
            </w:pPr>
            <w:r w:rsidRPr="00684B11">
              <w:rPr>
                <w:b/>
                <w:bCs/>
              </w:rPr>
              <w:t>Anti-corruption challenges and solutions</w:t>
            </w:r>
          </w:p>
        </w:tc>
        <w:tc>
          <w:tcPr>
            <w:tcW w:w="1169" w:type="dxa"/>
          </w:tcPr>
          <w:p w:rsidR="00000878" w:rsidRDefault="00000878" w:rsidP="005A6D73"/>
        </w:tc>
        <w:tc>
          <w:tcPr>
            <w:tcW w:w="5311" w:type="dxa"/>
          </w:tcPr>
          <w:p w:rsidR="00000878" w:rsidRDefault="00000878" w:rsidP="005A6D73">
            <w:r w:rsidRPr="00C256D7">
              <w:t>Economic Sustainability</w:t>
            </w:r>
            <w:r>
              <w:t xml:space="preserve">/ </w:t>
            </w:r>
            <w:r w:rsidRPr="00C256D7">
              <w:t>Cultural Sustainability</w:t>
            </w:r>
            <w:r>
              <w:t xml:space="preserve">/ </w:t>
            </w:r>
            <w:r w:rsidRPr="00684B11">
              <w:t>Social Sustainability</w:t>
            </w:r>
          </w:p>
        </w:tc>
      </w:tr>
      <w:tr w:rsidR="00000878" w:rsidTr="005A6D73">
        <w:tc>
          <w:tcPr>
            <w:tcW w:w="1558" w:type="dxa"/>
          </w:tcPr>
          <w:p w:rsidR="00000878" w:rsidRPr="00684B11" w:rsidRDefault="00000878" w:rsidP="005A6D73">
            <w:pPr>
              <w:rPr>
                <w:b/>
                <w:bCs/>
              </w:rPr>
            </w:pPr>
            <w:r w:rsidRPr="00684B11">
              <w:rPr>
                <w:b/>
                <w:bCs/>
              </w:rPr>
              <w:t>15200522</w:t>
            </w:r>
          </w:p>
        </w:tc>
        <w:tc>
          <w:tcPr>
            <w:tcW w:w="1947" w:type="dxa"/>
          </w:tcPr>
          <w:p w:rsidR="00000878" w:rsidRPr="00684B11" w:rsidRDefault="00000878" w:rsidP="005A6D73">
            <w:pPr>
              <w:rPr>
                <w:b/>
                <w:bCs/>
              </w:rPr>
            </w:pPr>
            <w:r w:rsidRPr="00684B11">
              <w:rPr>
                <w:b/>
                <w:bCs/>
              </w:rPr>
              <w:t>Entrepreneurship from idea to company</w:t>
            </w:r>
          </w:p>
        </w:tc>
        <w:tc>
          <w:tcPr>
            <w:tcW w:w="1169" w:type="dxa"/>
          </w:tcPr>
          <w:p w:rsidR="00000878" w:rsidRDefault="00000878" w:rsidP="005A6D73"/>
        </w:tc>
        <w:tc>
          <w:tcPr>
            <w:tcW w:w="5311" w:type="dxa"/>
          </w:tcPr>
          <w:p w:rsidR="00000878" w:rsidRDefault="00000878" w:rsidP="005A6D73">
            <w:r w:rsidRPr="00C256D7">
              <w:t>Economic Sustainability</w:t>
            </w:r>
          </w:p>
        </w:tc>
      </w:tr>
      <w:tr w:rsidR="00000878" w:rsidTr="005A6D73">
        <w:tc>
          <w:tcPr>
            <w:tcW w:w="1558" w:type="dxa"/>
          </w:tcPr>
          <w:p w:rsidR="00000878" w:rsidRPr="00684B11" w:rsidRDefault="00000878" w:rsidP="005A6D73">
            <w:pPr>
              <w:rPr>
                <w:b/>
                <w:bCs/>
              </w:rPr>
            </w:pPr>
            <w:r w:rsidRPr="00684B11">
              <w:rPr>
                <w:b/>
                <w:bCs/>
              </w:rPr>
              <w:t>15200131</w:t>
            </w:r>
          </w:p>
        </w:tc>
        <w:tc>
          <w:tcPr>
            <w:tcW w:w="1947" w:type="dxa"/>
          </w:tcPr>
          <w:p w:rsidR="00000878" w:rsidRPr="00684B11" w:rsidRDefault="00000878" w:rsidP="005A6D73">
            <w:pPr>
              <w:rPr>
                <w:b/>
                <w:bCs/>
              </w:rPr>
            </w:pPr>
            <w:r w:rsidRPr="00684B11">
              <w:rPr>
                <w:b/>
                <w:bCs/>
              </w:rPr>
              <w:t>Law in our life</w:t>
            </w:r>
          </w:p>
        </w:tc>
        <w:tc>
          <w:tcPr>
            <w:tcW w:w="1169" w:type="dxa"/>
          </w:tcPr>
          <w:p w:rsidR="00000878" w:rsidRDefault="00000878" w:rsidP="005A6D73"/>
        </w:tc>
        <w:tc>
          <w:tcPr>
            <w:tcW w:w="5311" w:type="dxa"/>
          </w:tcPr>
          <w:p w:rsidR="00000878" w:rsidRDefault="00000878" w:rsidP="005A6D73">
            <w:r w:rsidRPr="00C256D7">
              <w:t>Cultural Sustainability</w:t>
            </w:r>
            <w:r>
              <w:t xml:space="preserve">/ </w:t>
            </w:r>
            <w:r w:rsidRPr="00684B11">
              <w:t>Social Sustainability</w:t>
            </w:r>
          </w:p>
        </w:tc>
      </w:tr>
      <w:tr w:rsidR="00000878" w:rsidTr="005A6D73">
        <w:tc>
          <w:tcPr>
            <w:tcW w:w="1558" w:type="dxa"/>
          </w:tcPr>
          <w:p w:rsidR="00000878" w:rsidRPr="00684B11" w:rsidRDefault="00000878" w:rsidP="005A6D73">
            <w:pPr>
              <w:rPr>
                <w:b/>
                <w:bCs/>
              </w:rPr>
            </w:pPr>
            <w:r w:rsidRPr="00684B11">
              <w:rPr>
                <w:b/>
                <w:bCs/>
              </w:rPr>
              <w:t>15200127</w:t>
            </w:r>
          </w:p>
        </w:tc>
        <w:tc>
          <w:tcPr>
            <w:tcW w:w="1947" w:type="dxa"/>
          </w:tcPr>
          <w:p w:rsidR="00000878" w:rsidRPr="00684B11" w:rsidRDefault="00000878" w:rsidP="005A6D73">
            <w:pPr>
              <w:rPr>
                <w:b/>
                <w:bCs/>
              </w:rPr>
            </w:pPr>
            <w:r w:rsidRPr="00684B11">
              <w:rPr>
                <w:b/>
                <w:bCs/>
              </w:rPr>
              <w:t>home gardens</w:t>
            </w:r>
          </w:p>
        </w:tc>
        <w:tc>
          <w:tcPr>
            <w:tcW w:w="1169" w:type="dxa"/>
          </w:tcPr>
          <w:p w:rsidR="00000878" w:rsidRDefault="00000878" w:rsidP="005A6D73"/>
        </w:tc>
        <w:tc>
          <w:tcPr>
            <w:tcW w:w="5311" w:type="dxa"/>
          </w:tcPr>
          <w:p w:rsidR="00000878" w:rsidRDefault="00000878" w:rsidP="005A6D73">
            <w:r>
              <w:t>Environmental Sustainability</w:t>
            </w:r>
          </w:p>
        </w:tc>
      </w:tr>
      <w:tr w:rsidR="00000878" w:rsidTr="005A6D73">
        <w:tc>
          <w:tcPr>
            <w:tcW w:w="1558" w:type="dxa"/>
          </w:tcPr>
          <w:p w:rsidR="00000878" w:rsidRPr="00684B11" w:rsidRDefault="00000878" w:rsidP="005A6D73">
            <w:pPr>
              <w:rPr>
                <w:b/>
                <w:bCs/>
              </w:rPr>
            </w:pPr>
            <w:r w:rsidRPr="00684B11">
              <w:rPr>
                <w:b/>
                <w:bCs/>
              </w:rPr>
              <w:t>15200126</w:t>
            </w:r>
          </w:p>
        </w:tc>
        <w:tc>
          <w:tcPr>
            <w:tcW w:w="1947" w:type="dxa"/>
          </w:tcPr>
          <w:p w:rsidR="00000878" w:rsidRPr="00684B11" w:rsidRDefault="00000878" w:rsidP="005A6D73">
            <w:pPr>
              <w:rPr>
                <w:b/>
                <w:bCs/>
              </w:rPr>
            </w:pPr>
            <w:r w:rsidRPr="00684B11">
              <w:rPr>
                <w:b/>
                <w:bCs/>
              </w:rPr>
              <w:t>Agriculture in Palestine</w:t>
            </w:r>
          </w:p>
        </w:tc>
        <w:tc>
          <w:tcPr>
            <w:tcW w:w="1169" w:type="dxa"/>
          </w:tcPr>
          <w:p w:rsidR="00000878" w:rsidRDefault="00000878" w:rsidP="005A6D73"/>
        </w:tc>
        <w:tc>
          <w:tcPr>
            <w:tcW w:w="5311" w:type="dxa"/>
          </w:tcPr>
          <w:p w:rsidR="00000878" w:rsidRDefault="00000878" w:rsidP="005A6D73">
            <w:r w:rsidRPr="00C256D7">
              <w:t>Environmental Sustainability</w:t>
            </w:r>
          </w:p>
        </w:tc>
      </w:tr>
      <w:tr w:rsidR="00000878" w:rsidTr="005A6D73">
        <w:tc>
          <w:tcPr>
            <w:tcW w:w="1558" w:type="dxa"/>
          </w:tcPr>
          <w:p w:rsidR="00000878" w:rsidRPr="00684B11" w:rsidRDefault="00000878" w:rsidP="005A6D73">
            <w:pPr>
              <w:rPr>
                <w:b/>
                <w:bCs/>
              </w:rPr>
            </w:pPr>
            <w:r w:rsidRPr="00684B11">
              <w:rPr>
                <w:b/>
                <w:bCs/>
              </w:rPr>
              <w:t>15200120</w:t>
            </w:r>
          </w:p>
        </w:tc>
        <w:tc>
          <w:tcPr>
            <w:tcW w:w="1947" w:type="dxa"/>
          </w:tcPr>
          <w:p w:rsidR="00000878" w:rsidRPr="00684B11" w:rsidRDefault="00000878" w:rsidP="005A6D73">
            <w:pPr>
              <w:rPr>
                <w:b/>
                <w:bCs/>
              </w:rPr>
            </w:pPr>
            <w:r w:rsidRPr="00684B11">
              <w:rPr>
                <w:b/>
                <w:bCs/>
              </w:rPr>
              <w:t>Raising children and building a family</w:t>
            </w:r>
          </w:p>
        </w:tc>
        <w:tc>
          <w:tcPr>
            <w:tcW w:w="1169" w:type="dxa"/>
          </w:tcPr>
          <w:p w:rsidR="00000878" w:rsidRDefault="00000878" w:rsidP="005A6D73"/>
        </w:tc>
        <w:tc>
          <w:tcPr>
            <w:tcW w:w="5311" w:type="dxa"/>
          </w:tcPr>
          <w:p w:rsidR="00000878" w:rsidRDefault="00000878" w:rsidP="005A6D73">
            <w:r w:rsidRPr="00684B11">
              <w:t>Social Sustainability</w:t>
            </w:r>
          </w:p>
        </w:tc>
      </w:tr>
      <w:tr w:rsidR="00000878" w:rsidTr="005A6D73">
        <w:tc>
          <w:tcPr>
            <w:tcW w:w="1558" w:type="dxa"/>
          </w:tcPr>
          <w:p w:rsidR="00000878" w:rsidRPr="00684B11" w:rsidRDefault="00000878" w:rsidP="005A6D73">
            <w:pPr>
              <w:rPr>
                <w:b/>
                <w:bCs/>
              </w:rPr>
            </w:pPr>
            <w:r w:rsidRPr="00684B11">
              <w:rPr>
                <w:b/>
                <w:bCs/>
              </w:rPr>
              <w:t>15200132</w:t>
            </w:r>
          </w:p>
        </w:tc>
        <w:tc>
          <w:tcPr>
            <w:tcW w:w="1947" w:type="dxa"/>
          </w:tcPr>
          <w:p w:rsidR="00000878" w:rsidRPr="00684B11" w:rsidRDefault="00000878" w:rsidP="005A6D73">
            <w:pPr>
              <w:rPr>
                <w:b/>
                <w:bCs/>
              </w:rPr>
            </w:pPr>
            <w:r w:rsidRPr="00684B11">
              <w:rPr>
                <w:b/>
                <w:bCs/>
              </w:rPr>
              <w:t>Sports and health</w:t>
            </w:r>
          </w:p>
        </w:tc>
        <w:tc>
          <w:tcPr>
            <w:tcW w:w="1169" w:type="dxa"/>
          </w:tcPr>
          <w:p w:rsidR="00000878" w:rsidRDefault="00000878" w:rsidP="005A6D73"/>
        </w:tc>
        <w:tc>
          <w:tcPr>
            <w:tcW w:w="5311" w:type="dxa"/>
          </w:tcPr>
          <w:p w:rsidR="00000878" w:rsidRDefault="00000878" w:rsidP="005A6D73">
            <w:r>
              <w:t xml:space="preserve">Environmental Sustainability/ </w:t>
            </w:r>
            <w:r w:rsidRPr="00684B11">
              <w:t>Social Sustainability</w:t>
            </w:r>
          </w:p>
        </w:tc>
      </w:tr>
    </w:tbl>
    <w:p w:rsidR="00000878" w:rsidRPr="00D835D6" w:rsidRDefault="00000878" w:rsidP="00000878">
      <w:pPr>
        <w:rPr>
          <w:b/>
          <w:bCs/>
        </w:rPr>
      </w:pPr>
    </w:p>
    <w:p w:rsidR="00000878" w:rsidRPr="00C01E1C" w:rsidRDefault="00000878" w:rsidP="00C01E1C">
      <w:pPr>
        <w:rPr>
          <w:b/>
          <w:bCs/>
          <w:color w:val="FF0000"/>
        </w:rPr>
      </w:pPr>
    </w:p>
    <w:sectPr w:rsidR="00000878" w:rsidRPr="00C01E1C" w:rsidSect="00590CE0">
      <w:pgSz w:w="12240" w:h="15840"/>
      <w:pgMar w:top="1440" w:right="1440" w:bottom="1440" w:left="1440" w:header="720" w:footer="720" w:gutter="0"/>
      <w:pgBorders w:offsetFrom="page">
        <w:top w:val="cornerTriangles" w:sz="10" w:space="24" w:color="auto"/>
        <w:left w:val="cornerTriangles" w:sz="10" w:space="24" w:color="auto"/>
        <w:bottom w:val="cornerTriangles" w:sz="10" w:space="24" w:color="auto"/>
        <w:right w:val="cornerTriangles" w:sz="10"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Gothic Uralic">
    <w:altName w:val="Times New Roman"/>
    <w:charset w:val="00"/>
    <w:family w:val="auto"/>
    <w:pitch w:val="variable"/>
  </w:font>
  <w:font w:name="TeXGyreAdventor">
    <w:altName w:val="Times New Roman"/>
    <w:charset w:val="00"/>
    <w:family w:val="auto"/>
    <w:pitch w:val="variable"/>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5D6"/>
    <w:rsid w:val="00000878"/>
    <w:rsid w:val="001251A7"/>
    <w:rsid w:val="004E49B6"/>
    <w:rsid w:val="00590CE0"/>
    <w:rsid w:val="006023B4"/>
    <w:rsid w:val="00741E77"/>
    <w:rsid w:val="00756998"/>
    <w:rsid w:val="00777310"/>
    <w:rsid w:val="00A038CB"/>
    <w:rsid w:val="00A37F8B"/>
    <w:rsid w:val="00C01E1C"/>
    <w:rsid w:val="00C81BAB"/>
    <w:rsid w:val="00D835D6"/>
    <w:rsid w:val="00EE29FD"/>
    <w:rsid w:val="00EF22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BDB5CE-E6CD-4EDC-B64E-6B842EB7E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3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EE29FD"/>
    <w:pPr>
      <w:widowControl w:val="0"/>
      <w:autoSpaceDE w:val="0"/>
      <w:autoSpaceDN w:val="0"/>
      <w:spacing w:after="0" w:line="240" w:lineRule="auto"/>
      <w:ind w:left="12"/>
    </w:pPr>
    <w:rPr>
      <w:rFonts w:ascii="Gothic Uralic" w:eastAsia="Gothic Uralic" w:hAnsi="Gothic Uralic" w:cs="Gothic Uralic"/>
    </w:rPr>
  </w:style>
  <w:style w:type="character" w:customStyle="1" w:styleId="gray">
    <w:name w:val="gray"/>
    <w:basedOn w:val="DefaultParagraphFont"/>
    <w:rsid w:val="00EE29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1290</Words>
  <Characters>7357</Characters>
  <Application>Microsoft Office Word</Application>
  <DocSecurity>0</DocSecurity>
  <Lines>61</Lines>
  <Paragraphs>17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 nwaf jallad</dc:creator>
  <cp:lastModifiedBy>media</cp:lastModifiedBy>
  <cp:revision>4</cp:revision>
  <dcterms:created xsi:type="dcterms:W3CDTF">2022-12-28T11:34:00Z</dcterms:created>
  <dcterms:modified xsi:type="dcterms:W3CDTF">2023-02-06T07:04:00Z</dcterms:modified>
</cp:coreProperties>
</file>